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C5B" w:rsidRPr="005E7F1B" w:rsidRDefault="00D56C5B">
      <w:pPr>
        <w:rPr>
          <w:rFonts w:ascii="Times New Roman" w:hAnsi="Times New Roman" w:cs="Times New Roman"/>
          <w:sz w:val="24"/>
          <w:szCs w:val="24"/>
          <w:lang w:val="mn-MN"/>
        </w:rPr>
      </w:pPr>
      <w:r w:rsidRPr="00D56C5B">
        <w:rPr>
          <w:rFonts w:ascii="Times New Roman" w:hAnsi="Times New Roman" w:cs="Times New Roman"/>
          <w:sz w:val="24"/>
          <w:szCs w:val="24"/>
          <w:lang w:val="mn-MN"/>
        </w:rPr>
        <w:t xml:space="preserve">     </w:t>
      </w:r>
      <w:r w:rsidRPr="00D56C5B">
        <w:rPr>
          <w:rFonts w:ascii="Times New Roman" w:hAnsi="Times New Roman" w:cs="Times New Roman"/>
          <w:sz w:val="24"/>
          <w:szCs w:val="24"/>
          <w:lang w:val="mn-MN"/>
        </w:rPr>
        <w:tab/>
      </w:r>
      <w:r w:rsidRPr="00D56C5B">
        <w:rPr>
          <w:rFonts w:ascii="Times New Roman" w:hAnsi="Times New Roman" w:cs="Times New Roman"/>
          <w:sz w:val="24"/>
          <w:szCs w:val="24"/>
          <w:lang w:val="mn-MN"/>
        </w:rPr>
        <w:tab/>
      </w:r>
      <w:r w:rsidRPr="00D56C5B">
        <w:rPr>
          <w:rFonts w:ascii="Times New Roman" w:hAnsi="Times New Roman" w:cs="Times New Roman"/>
          <w:sz w:val="24"/>
          <w:szCs w:val="24"/>
          <w:lang w:val="mn-MN"/>
        </w:rPr>
        <w:tab/>
      </w:r>
      <w:r w:rsidR="00250514">
        <w:rPr>
          <w:rFonts w:ascii="Times New Roman" w:hAnsi="Times New Roman" w:cs="Times New Roman"/>
          <w:sz w:val="24"/>
          <w:szCs w:val="24"/>
          <w:lang w:val="mn-MN"/>
        </w:rPr>
        <w:t xml:space="preserve"> </w:t>
      </w:r>
      <w:r w:rsidR="00EB7140">
        <w:rPr>
          <w:rFonts w:ascii="Times New Roman" w:hAnsi="Times New Roman" w:cs="Times New Roman"/>
          <w:sz w:val="24"/>
          <w:szCs w:val="24"/>
        </w:rPr>
        <w:tab/>
      </w:r>
      <w:r w:rsidR="00250514" w:rsidRPr="005E7F1B">
        <w:rPr>
          <w:rFonts w:ascii="Times New Roman" w:hAnsi="Times New Roman" w:cs="Times New Roman"/>
          <w:sz w:val="24"/>
          <w:szCs w:val="24"/>
          <w:lang w:val="mn-MN"/>
        </w:rPr>
        <w:t xml:space="preserve">  </w:t>
      </w:r>
      <w:r w:rsidRPr="005E7F1B">
        <w:rPr>
          <w:rFonts w:ascii="Times New Roman" w:hAnsi="Times New Roman" w:cs="Times New Roman"/>
          <w:sz w:val="24"/>
          <w:szCs w:val="24"/>
          <w:lang w:val="mn-MN"/>
        </w:rPr>
        <w:t>Салбарын үйл ажиллагааны тайлан</w:t>
      </w:r>
    </w:p>
    <w:tbl>
      <w:tblPr>
        <w:tblStyle w:val="TableGrid"/>
        <w:tblW w:w="0" w:type="auto"/>
        <w:tblLook w:val="04A0"/>
      </w:tblPr>
      <w:tblGrid>
        <w:gridCol w:w="729"/>
        <w:gridCol w:w="2237"/>
        <w:gridCol w:w="4634"/>
        <w:gridCol w:w="1643"/>
      </w:tblGrid>
      <w:tr w:rsidR="00D56C5B" w:rsidRPr="005E7F1B" w:rsidTr="005E7F1B">
        <w:trPr>
          <w:trHeight w:val="377"/>
        </w:trPr>
        <w:tc>
          <w:tcPr>
            <w:tcW w:w="738" w:type="dxa"/>
          </w:tcPr>
          <w:p w:rsidR="00D56C5B" w:rsidRPr="005E7F1B" w:rsidRDefault="00D56C5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Дд</w:t>
            </w:r>
          </w:p>
        </w:tc>
        <w:tc>
          <w:tcPr>
            <w:tcW w:w="2250" w:type="dxa"/>
          </w:tcPr>
          <w:p w:rsidR="00D56C5B" w:rsidRPr="005E7F1B" w:rsidRDefault="00D56C5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 xml:space="preserve">Хийгдэх ажил </w:t>
            </w:r>
          </w:p>
        </w:tc>
        <w:tc>
          <w:tcPr>
            <w:tcW w:w="4858" w:type="dxa"/>
          </w:tcPr>
          <w:p w:rsidR="00D56C5B" w:rsidRPr="005E7F1B" w:rsidRDefault="00D56C5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 xml:space="preserve">Хийсэн ажил </w:t>
            </w:r>
          </w:p>
        </w:tc>
        <w:tc>
          <w:tcPr>
            <w:tcW w:w="1730" w:type="dxa"/>
          </w:tcPr>
          <w:p w:rsidR="00D56C5B" w:rsidRPr="005E7F1B" w:rsidRDefault="00D56C5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 xml:space="preserve">Оноо </w:t>
            </w:r>
          </w:p>
        </w:tc>
      </w:tr>
      <w:tr w:rsidR="00D56C5B" w:rsidRPr="005E7F1B" w:rsidTr="005E7F1B">
        <w:tc>
          <w:tcPr>
            <w:tcW w:w="738" w:type="dxa"/>
          </w:tcPr>
          <w:p w:rsidR="00D56C5B" w:rsidRPr="005E7F1B" w:rsidRDefault="00D56C5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1</w:t>
            </w:r>
          </w:p>
        </w:tc>
        <w:tc>
          <w:tcPr>
            <w:tcW w:w="2250" w:type="dxa"/>
          </w:tcPr>
          <w:p w:rsidR="00D56C5B" w:rsidRPr="005E7F1B" w:rsidRDefault="00D56C5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Аймгийн нэр</w:t>
            </w:r>
          </w:p>
        </w:tc>
        <w:tc>
          <w:tcPr>
            <w:tcW w:w="4858" w:type="dxa"/>
          </w:tcPr>
          <w:p w:rsidR="00D56C5B" w:rsidRPr="005E7F1B" w:rsidRDefault="00EB7140"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Увс</w:t>
            </w:r>
            <w:r w:rsidRPr="005E7F1B">
              <w:rPr>
                <w:rFonts w:ascii="Times New Roman" w:hAnsi="Times New Roman" w:cs="Times New Roman"/>
                <w:sz w:val="24"/>
                <w:szCs w:val="24"/>
              </w:rPr>
              <w:t xml:space="preserve"> а</w:t>
            </w:r>
            <w:r w:rsidRPr="005E7F1B">
              <w:rPr>
                <w:rFonts w:ascii="Times New Roman" w:hAnsi="Times New Roman" w:cs="Times New Roman"/>
                <w:sz w:val="24"/>
                <w:szCs w:val="24"/>
                <w:lang w:val="mn-MN"/>
              </w:rPr>
              <w:t xml:space="preserve">ймаг </w:t>
            </w:r>
          </w:p>
        </w:tc>
        <w:tc>
          <w:tcPr>
            <w:tcW w:w="1730" w:type="dxa"/>
          </w:tcPr>
          <w:p w:rsidR="00D56C5B" w:rsidRPr="005E7F1B" w:rsidRDefault="00D56C5B" w:rsidP="005E7F1B">
            <w:pPr>
              <w:rPr>
                <w:rFonts w:ascii="Times New Roman" w:hAnsi="Times New Roman" w:cs="Times New Roman"/>
                <w:sz w:val="24"/>
                <w:szCs w:val="24"/>
                <w:lang w:val="mn-MN"/>
              </w:rPr>
            </w:pPr>
          </w:p>
        </w:tc>
      </w:tr>
      <w:tr w:rsidR="00D56C5B" w:rsidRPr="005E7F1B" w:rsidTr="005E7F1B">
        <w:tc>
          <w:tcPr>
            <w:tcW w:w="738" w:type="dxa"/>
          </w:tcPr>
          <w:p w:rsidR="00D56C5B" w:rsidRPr="005E7F1B" w:rsidRDefault="00D56C5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2</w:t>
            </w:r>
          </w:p>
        </w:tc>
        <w:tc>
          <w:tcPr>
            <w:tcW w:w="2250" w:type="dxa"/>
          </w:tcPr>
          <w:p w:rsidR="00D56C5B" w:rsidRPr="005E7F1B" w:rsidRDefault="00D56C5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Гишүүний тоо</w:t>
            </w:r>
          </w:p>
        </w:tc>
        <w:tc>
          <w:tcPr>
            <w:tcW w:w="4858" w:type="dxa"/>
          </w:tcPr>
          <w:p w:rsidR="00D56C5B" w:rsidRPr="005E7F1B" w:rsidRDefault="00EB7140"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698</w:t>
            </w:r>
          </w:p>
        </w:tc>
        <w:tc>
          <w:tcPr>
            <w:tcW w:w="1730" w:type="dxa"/>
          </w:tcPr>
          <w:p w:rsidR="00D56C5B" w:rsidRPr="005E7F1B" w:rsidRDefault="005E7F1B" w:rsidP="005E7F1B">
            <w:pPr>
              <w:rPr>
                <w:rFonts w:ascii="Times New Roman" w:hAnsi="Times New Roman" w:cs="Times New Roman"/>
                <w:sz w:val="24"/>
                <w:szCs w:val="24"/>
                <w:lang w:val="mn-MN"/>
              </w:rPr>
            </w:pPr>
            <w:r>
              <w:rPr>
                <w:rFonts w:ascii="Times New Roman" w:hAnsi="Times New Roman" w:cs="Times New Roman"/>
                <w:sz w:val="24"/>
                <w:szCs w:val="24"/>
                <w:lang w:val="mn-MN"/>
              </w:rPr>
              <w:t>5</w:t>
            </w:r>
          </w:p>
        </w:tc>
      </w:tr>
      <w:tr w:rsidR="00D56C5B" w:rsidRPr="005E7F1B" w:rsidTr="005E7F1B">
        <w:tc>
          <w:tcPr>
            <w:tcW w:w="738" w:type="dxa"/>
          </w:tcPr>
          <w:p w:rsidR="00D56C5B" w:rsidRPr="005E7F1B" w:rsidRDefault="00D56C5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3</w:t>
            </w:r>
          </w:p>
        </w:tc>
        <w:tc>
          <w:tcPr>
            <w:tcW w:w="2250" w:type="dxa"/>
          </w:tcPr>
          <w:p w:rsidR="00D56C5B" w:rsidRPr="005E7F1B" w:rsidRDefault="00D56C5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Удирдах зөвлөл гишүүний тоо</w:t>
            </w:r>
          </w:p>
        </w:tc>
        <w:tc>
          <w:tcPr>
            <w:tcW w:w="4858" w:type="dxa"/>
          </w:tcPr>
          <w:p w:rsidR="00D56C5B" w:rsidRPr="005E7F1B" w:rsidRDefault="00EB7140"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7</w:t>
            </w:r>
          </w:p>
        </w:tc>
        <w:tc>
          <w:tcPr>
            <w:tcW w:w="1730" w:type="dxa"/>
          </w:tcPr>
          <w:p w:rsidR="00D56C5B" w:rsidRPr="005E7F1B" w:rsidRDefault="005E7F1B" w:rsidP="005E7F1B">
            <w:pPr>
              <w:rPr>
                <w:rFonts w:ascii="Times New Roman" w:hAnsi="Times New Roman" w:cs="Times New Roman"/>
                <w:sz w:val="24"/>
                <w:szCs w:val="24"/>
                <w:lang w:val="mn-MN"/>
              </w:rPr>
            </w:pPr>
            <w:r>
              <w:rPr>
                <w:rFonts w:ascii="Times New Roman" w:hAnsi="Times New Roman" w:cs="Times New Roman"/>
                <w:sz w:val="24"/>
                <w:szCs w:val="24"/>
                <w:lang w:val="mn-MN"/>
              </w:rPr>
              <w:t>5</w:t>
            </w:r>
          </w:p>
        </w:tc>
      </w:tr>
      <w:tr w:rsidR="00D56C5B" w:rsidRPr="005E7F1B" w:rsidTr="005E7F1B">
        <w:tc>
          <w:tcPr>
            <w:tcW w:w="738" w:type="dxa"/>
          </w:tcPr>
          <w:p w:rsidR="00D56C5B" w:rsidRPr="005E7F1B" w:rsidRDefault="00D56C5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4</w:t>
            </w:r>
          </w:p>
        </w:tc>
        <w:tc>
          <w:tcPr>
            <w:tcW w:w="2250" w:type="dxa"/>
          </w:tcPr>
          <w:p w:rsidR="00D56C5B" w:rsidRPr="005E7F1B" w:rsidRDefault="00D56C5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Удирдах зөвлөлийн гишүүдийн мэдээлэл нас ,хүйс,</w:t>
            </w:r>
            <w:r w:rsidR="0031429C" w:rsidRPr="005E7F1B">
              <w:rPr>
                <w:rFonts w:ascii="Times New Roman" w:hAnsi="Times New Roman" w:cs="Times New Roman"/>
                <w:sz w:val="24"/>
                <w:szCs w:val="24"/>
                <w:lang w:val="mn-MN"/>
              </w:rPr>
              <w:t xml:space="preserve"> У</w:t>
            </w:r>
            <w:r w:rsidRPr="005E7F1B">
              <w:rPr>
                <w:rFonts w:ascii="Times New Roman" w:hAnsi="Times New Roman" w:cs="Times New Roman"/>
                <w:sz w:val="24"/>
                <w:szCs w:val="24"/>
                <w:lang w:val="mn-MN"/>
              </w:rPr>
              <w:t>тас</w:t>
            </w:r>
          </w:p>
        </w:tc>
        <w:tc>
          <w:tcPr>
            <w:tcW w:w="4858" w:type="dxa"/>
          </w:tcPr>
          <w:p w:rsidR="0031429C" w:rsidRPr="005E7F1B" w:rsidRDefault="00EB7140"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 xml:space="preserve"> УЗ дарга </w:t>
            </w:r>
          </w:p>
          <w:p w:rsidR="00EB7140" w:rsidRPr="005E7F1B" w:rsidRDefault="00EB7140"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С.Төртогтох 25эр 100% Утас:94178479</w:t>
            </w:r>
          </w:p>
          <w:p w:rsidR="00EB7140" w:rsidRPr="005E7F1B" w:rsidRDefault="00EB7140"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Л.Анхцэцэг 54эм100% Утас:95637309</w:t>
            </w:r>
          </w:p>
          <w:p w:rsidR="00EB7140" w:rsidRPr="005E7F1B" w:rsidRDefault="00EB7140"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Х.Буянхүү 56 эм80% Утас:99450872</w:t>
            </w:r>
          </w:p>
          <w:p w:rsidR="00EB7140" w:rsidRPr="005E7F1B" w:rsidRDefault="00EB7140"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П.Нансалмаа 42 эм 80% Утас:94774308</w:t>
            </w:r>
          </w:p>
          <w:p w:rsidR="00EB7140" w:rsidRPr="005E7F1B" w:rsidRDefault="00EB7140"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Д.Долгор 40 эм 100%  Утас:99457302</w:t>
            </w:r>
          </w:p>
          <w:p w:rsidR="00EB7140" w:rsidRPr="005E7F1B" w:rsidRDefault="00EB7140"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С.Сүхбаатар 28эр 80% Утас: 94667270</w:t>
            </w:r>
          </w:p>
          <w:p w:rsidR="00EB7140" w:rsidRPr="005E7F1B" w:rsidRDefault="00EB7140"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Б.Уугантуяа  34 эм 80% Утас:95117508</w:t>
            </w:r>
          </w:p>
        </w:tc>
        <w:tc>
          <w:tcPr>
            <w:tcW w:w="1730" w:type="dxa"/>
          </w:tcPr>
          <w:p w:rsidR="00D56C5B" w:rsidRPr="005E7F1B" w:rsidRDefault="005E7F1B" w:rsidP="005E7F1B">
            <w:pPr>
              <w:rPr>
                <w:rFonts w:ascii="Times New Roman" w:hAnsi="Times New Roman" w:cs="Times New Roman"/>
                <w:sz w:val="24"/>
                <w:szCs w:val="24"/>
                <w:lang w:val="mn-MN"/>
              </w:rPr>
            </w:pPr>
            <w:r>
              <w:rPr>
                <w:rFonts w:ascii="Times New Roman" w:hAnsi="Times New Roman" w:cs="Times New Roman"/>
                <w:sz w:val="24"/>
                <w:szCs w:val="24"/>
                <w:lang w:val="mn-MN"/>
              </w:rPr>
              <w:t>5</w:t>
            </w:r>
          </w:p>
        </w:tc>
      </w:tr>
      <w:tr w:rsidR="00D56C5B" w:rsidRPr="005E7F1B" w:rsidTr="005E7F1B">
        <w:tc>
          <w:tcPr>
            <w:tcW w:w="738" w:type="dxa"/>
          </w:tcPr>
          <w:p w:rsidR="00D56C5B" w:rsidRPr="005E7F1B" w:rsidRDefault="00D56C5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5</w:t>
            </w:r>
          </w:p>
        </w:tc>
        <w:tc>
          <w:tcPr>
            <w:tcW w:w="2250" w:type="dxa"/>
          </w:tcPr>
          <w:p w:rsidR="00D56C5B" w:rsidRPr="005E7F1B" w:rsidRDefault="00D56C5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Бүртгэл судалгаа</w:t>
            </w:r>
          </w:p>
        </w:tc>
        <w:tc>
          <w:tcPr>
            <w:tcW w:w="4858" w:type="dxa"/>
          </w:tcPr>
          <w:p w:rsidR="00BA0A7B" w:rsidRPr="005E7F1B" w:rsidRDefault="00EB7140"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 xml:space="preserve"> Харааны бэрхшээлтэй иргэдийн судалгааг 2 жил тутамд шинэчилэн </w:t>
            </w:r>
            <w:r w:rsidR="00BA0A7B" w:rsidRPr="005E7F1B">
              <w:rPr>
                <w:rFonts w:ascii="Times New Roman" w:hAnsi="Times New Roman" w:cs="Times New Roman"/>
                <w:sz w:val="24"/>
                <w:szCs w:val="24"/>
                <w:lang w:val="mn-MN"/>
              </w:rPr>
              <w:t xml:space="preserve">гаргалаа.  Иргэн 698 хүүхэд 50 хүүхэд,698 хараагүй болон харааны бэрхшээлтэй иргэд байна.Хасагдсан гишүүн байхгүй.Шинээр 9 гишүүн нэмэгдсэн байна. </w:t>
            </w:r>
          </w:p>
        </w:tc>
        <w:tc>
          <w:tcPr>
            <w:tcW w:w="1730" w:type="dxa"/>
          </w:tcPr>
          <w:p w:rsidR="00D56C5B" w:rsidRPr="005E7F1B" w:rsidRDefault="005E7F1B" w:rsidP="005E7F1B">
            <w:pPr>
              <w:rPr>
                <w:rFonts w:ascii="Times New Roman" w:hAnsi="Times New Roman" w:cs="Times New Roman"/>
                <w:sz w:val="24"/>
                <w:szCs w:val="24"/>
                <w:lang w:val="mn-MN"/>
              </w:rPr>
            </w:pPr>
            <w:r>
              <w:rPr>
                <w:rFonts w:ascii="Times New Roman" w:hAnsi="Times New Roman" w:cs="Times New Roman"/>
                <w:sz w:val="24"/>
                <w:szCs w:val="24"/>
                <w:lang w:val="mn-MN"/>
              </w:rPr>
              <w:t>5</w:t>
            </w:r>
          </w:p>
        </w:tc>
      </w:tr>
      <w:tr w:rsidR="00D56C5B" w:rsidRPr="005E7F1B" w:rsidTr="005E7F1B">
        <w:tc>
          <w:tcPr>
            <w:tcW w:w="738" w:type="dxa"/>
          </w:tcPr>
          <w:p w:rsidR="00D56C5B" w:rsidRPr="005E7F1B" w:rsidRDefault="00D56C5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6</w:t>
            </w:r>
          </w:p>
        </w:tc>
        <w:tc>
          <w:tcPr>
            <w:tcW w:w="2250" w:type="dxa"/>
          </w:tcPr>
          <w:p w:rsidR="00D56C5B" w:rsidRPr="005E7F1B" w:rsidRDefault="00D56C5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УЗ хурал хэдэн удаа хийсэн ямар асуудал хэлэлцсэн</w:t>
            </w:r>
          </w:p>
        </w:tc>
        <w:tc>
          <w:tcPr>
            <w:tcW w:w="4858" w:type="dxa"/>
          </w:tcPr>
          <w:p w:rsidR="00D56C5B" w:rsidRPr="005E7F1B" w:rsidRDefault="00BA0A7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 xml:space="preserve">Удирдах зөвлөөлийн гишүүдийн хурлыг 7 удаа хийсэн байна. </w:t>
            </w:r>
          </w:p>
          <w:p w:rsidR="00BA0A7B" w:rsidRPr="005E7F1B" w:rsidRDefault="00BA0A7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1.Шинэоны эхэнд  ажлын төлөвлөгөө хэлэлцэж баталсан.</w:t>
            </w:r>
          </w:p>
          <w:p w:rsidR="00BA0A7B" w:rsidRPr="005E7F1B" w:rsidRDefault="00BA0A7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 xml:space="preserve">2.Үндэсний уламжлалт баяр наадам </w:t>
            </w:r>
            <w:r w:rsidR="00F4041D" w:rsidRPr="005E7F1B">
              <w:rPr>
                <w:rFonts w:ascii="Times New Roman" w:hAnsi="Times New Roman" w:cs="Times New Roman"/>
                <w:sz w:val="24"/>
                <w:szCs w:val="24"/>
                <w:lang w:val="mn-MN"/>
              </w:rPr>
              <w:t xml:space="preserve"> Цагаан сарын баяраар хүндэтгэл үзүүлэх ахмадыг сонгох </w:t>
            </w:r>
          </w:p>
          <w:p w:rsidR="00F4041D" w:rsidRPr="005E7F1B" w:rsidRDefault="00F4041D"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3.Пара жудогийн улсын аврагын тэмцээнд оролцох тамирчдын санхүүгийн асуудалыг шийдэх</w:t>
            </w:r>
          </w:p>
          <w:p w:rsidR="00F4041D" w:rsidRPr="005E7F1B" w:rsidRDefault="00F4041D"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 xml:space="preserve">4. Инчеоны хонхтой бөмбөгийн холбоо, Монголын Хонхтой бөмбөгийн холбоо –ны  хамтарсан 1 сарын хонхтой бөмбөгийн сургалтын бэлтгэл ажлыг хангуулах </w:t>
            </w:r>
          </w:p>
          <w:p w:rsidR="00F4041D" w:rsidRPr="005E7F1B" w:rsidRDefault="00F4041D"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 xml:space="preserve">5. Хонхотой  бөмбөгийн улсын аварга шалгаруулах тэмцээнд оролцох талаар </w:t>
            </w:r>
          </w:p>
          <w:p w:rsidR="00F4041D" w:rsidRPr="005E7F1B" w:rsidRDefault="00F4041D"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 xml:space="preserve">6.Дэлхийн цагаан таягтны болон ХБИргэний  эрхийг хамгаалах өдрийг тэмдэглэн </w:t>
            </w:r>
            <w:r w:rsidR="00E12238" w:rsidRPr="005E7F1B">
              <w:rPr>
                <w:rFonts w:ascii="Times New Roman" w:hAnsi="Times New Roman" w:cs="Times New Roman"/>
                <w:sz w:val="24"/>
                <w:szCs w:val="24"/>
                <w:lang w:val="mn-MN"/>
              </w:rPr>
              <w:t xml:space="preserve"> өнгөрүүлэх тухай </w:t>
            </w:r>
          </w:p>
          <w:p w:rsidR="00E12238" w:rsidRPr="005E7F1B" w:rsidRDefault="00E12238"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 xml:space="preserve">7.Оны шилдэг тэргүүнээ шалгаруулах </w:t>
            </w:r>
          </w:p>
        </w:tc>
        <w:tc>
          <w:tcPr>
            <w:tcW w:w="1730" w:type="dxa"/>
          </w:tcPr>
          <w:p w:rsidR="00D56C5B" w:rsidRPr="005E7F1B" w:rsidRDefault="005E7F1B" w:rsidP="005E7F1B">
            <w:pPr>
              <w:rPr>
                <w:rFonts w:ascii="Times New Roman" w:hAnsi="Times New Roman" w:cs="Times New Roman"/>
                <w:sz w:val="24"/>
                <w:szCs w:val="24"/>
                <w:lang w:val="mn-MN"/>
              </w:rPr>
            </w:pPr>
            <w:r>
              <w:rPr>
                <w:rFonts w:ascii="Times New Roman" w:hAnsi="Times New Roman" w:cs="Times New Roman"/>
                <w:sz w:val="24"/>
                <w:szCs w:val="24"/>
                <w:lang w:val="mn-MN"/>
              </w:rPr>
              <w:t>5</w:t>
            </w:r>
          </w:p>
        </w:tc>
      </w:tr>
      <w:tr w:rsidR="00D56C5B" w:rsidRPr="005E7F1B" w:rsidTr="005E7F1B">
        <w:tc>
          <w:tcPr>
            <w:tcW w:w="738" w:type="dxa"/>
          </w:tcPr>
          <w:p w:rsidR="00D56C5B" w:rsidRPr="005E7F1B" w:rsidRDefault="00D56C5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7</w:t>
            </w:r>
          </w:p>
        </w:tc>
        <w:tc>
          <w:tcPr>
            <w:tcW w:w="2250" w:type="dxa"/>
          </w:tcPr>
          <w:p w:rsidR="00D56C5B" w:rsidRPr="005E7F1B" w:rsidRDefault="00D56C5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Гишүүдэд мэдээлэл хүргэх арга хэмжээ зохиосон байдал</w:t>
            </w:r>
          </w:p>
        </w:tc>
        <w:tc>
          <w:tcPr>
            <w:tcW w:w="4858" w:type="dxa"/>
          </w:tcPr>
          <w:p w:rsidR="0031429C" w:rsidRPr="005E7F1B" w:rsidRDefault="00E12238" w:rsidP="005E7F1B">
            <w:pPr>
              <w:tabs>
                <w:tab w:val="left" w:pos="945"/>
              </w:tabs>
              <w:rPr>
                <w:rFonts w:ascii="Times New Roman" w:hAnsi="Times New Roman" w:cs="Times New Roman"/>
                <w:sz w:val="24"/>
                <w:szCs w:val="24"/>
                <w:lang w:val="mn-MN"/>
              </w:rPr>
            </w:pPr>
            <w:r w:rsidRPr="005E7F1B">
              <w:rPr>
                <w:rFonts w:ascii="Times New Roman" w:hAnsi="Times New Roman" w:cs="Times New Roman"/>
                <w:sz w:val="24"/>
                <w:szCs w:val="24"/>
                <w:lang w:val="mn-MN"/>
              </w:rPr>
              <w:t>Бүх гишүүдийн хурлыг 4 удаа хийлээ. Хурлаар дараах асуудлыг хэлэлцэж,мэдээ мэдээлэл өгсөн байна.</w:t>
            </w:r>
          </w:p>
          <w:p w:rsidR="00E12238" w:rsidRPr="005E7F1B" w:rsidRDefault="00811CC0" w:rsidP="005E7F1B">
            <w:pPr>
              <w:tabs>
                <w:tab w:val="left" w:pos="945"/>
              </w:tabs>
              <w:rPr>
                <w:rFonts w:ascii="Times New Roman" w:hAnsi="Times New Roman" w:cs="Times New Roman"/>
                <w:sz w:val="24"/>
                <w:szCs w:val="24"/>
                <w:lang w:val="mn-MN"/>
              </w:rPr>
            </w:pPr>
            <w:r w:rsidRPr="005E7F1B">
              <w:rPr>
                <w:rFonts w:ascii="Times New Roman" w:hAnsi="Times New Roman" w:cs="Times New Roman"/>
                <w:sz w:val="24"/>
                <w:szCs w:val="24"/>
                <w:lang w:val="mn-MN"/>
              </w:rPr>
              <w:t>-</w:t>
            </w:r>
            <w:r w:rsidR="00E12238" w:rsidRPr="005E7F1B">
              <w:rPr>
                <w:rFonts w:ascii="Times New Roman" w:hAnsi="Times New Roman" w:cs="Times New Roman"/>
                <w:sz w:val="24"/>
                <w:szCs w:val="24"/>
                <w:lang w:val="mn-MN"/>
              </w:rPr>
              <w:t>Өмнөх оны ажлын тайлан тавьж энэ онд хийж ажлын төлөвлөгөөг танилцуулна.</w:t>
            </w:r>
          </w:p>
          <w:p w:rsidR="00E12238" w:rsidRPr="005E7F1B" w:rsidRDefault="00811CC0" w:rsidP="005E7F1B">
            <w:pPr>
              <w:tabs>
                <w:tab w:val="left" w:pos="945"/>
              </w:tabs>
              <w:rPr>
                <w:rFonts w:ascii="Times New Roman" w:hAnsi="Times New Roman" w:cs="Times New Roman"/>
                <w:sz w:val="24"/>
                <w:szCs w:val="24"/>
                <w:lang w:val="mn-MN"/>
              </w:rPr>
            </w:pPr>
            <w:r w:rsidRPr="005E7F1B">
              <w:rPr>
                <w:rFonts w:ascii="Times New Roman" w:hAnsi="Times New Roman" w:cs="Times New Roman"/>
                <w:sz w:val="24"/>
                <w:szCs w:val="24"/>
                <w:lang w:val="mn-MN"/>
              </w:rPr>
              <w:t>-</w:t>
            </w:r>
            <w:r w:rsidR="00E12238" w:rsidRPr="005E7F1B">
              <w:rPr>
                <w:rFonts w:ascii="Times New Roman" w:hAnsi="Times New Roman" w:cs="Times New Roman"/>
                <w:sz w:val="24"/>
                <w:szCs w:val="24"/>
                <w:lang w:val="mn-MN"/>
              </w:rPr>
              <w:t xml:space="preserve">ХХҮГ аймгийн ЗДТГ, Нийтийн номын сан , </w:t>
            </w:r>
            <w:r w:rsidRPr="005E7F1B">
              <w:rPr>
                <w:rFonts w:ascii="Times New Roman" w:hAnsi="Times New Roman" w:cs="Times New Roman"/>
                <w:sz w:val="24"/>
                <w:szCs w:val="24"/>
                <w:lang w:val="mn-MN"/>
              </w:rPr>
              <w:t>-</w:t>
            </w:r>
            <w:r w:rsidR="00E12238" w:rsidRPr="005E7F1B">
              <w:rPr>
                <w:rFonts w:ascii="Times New Roman" w:hAnsi="Times New Roman" w:cs="Times New Roman"/>
                <w:sz w:val="24"/>
                <w:szCs w:val="24"/>
                <w:lang w:val="mn-MN"/>
              </w:rPr>
              <w:t xml:space="preserve">Нийгмийн даатгалын хэлтэс гэх мэт газрын холбогдох мэргэжилтэнээр салбарын талаар болон шинэ хууль </w:t>
            </w:r>
            <w:r w:rsidR="00E12238" w:rsidRPr="005E7F1B">
              <w:rPr>
                <w:rFonts w:ascii="Times New Roman" w:hAnsi="Times New Roman" w:cs="Times New Roman"/>
                <w:sz w:val="24"/>
                <w:szCs w:val="24"/>
                <w:lang w:val="mn-MN"/>
              </w:rPr>
              <w:lastRenderedPageBreak/>
              <w:t>журамын тухай мэдээ мэдээлэл хийлгэсэн.</w:t>
            </w:r>
          </w:p>
          <w:p w:rsidR="00E12238" w:rsidRPr="005E7F1B" w:rsidRDefault="00811CC0" w:rsidP="005E7F1B">
            <w:pPr>
              <w:tabs>
                <w:tab w:val="left" w:pos="945"/>
              </w:tabs>
              <w:rPr>
                <w:rFonts w:ascii="Times New Roman" w:hAnsi="Times New Roman" w:cs="Times New Roman"/>
                <w:sz w:val="24"/>
                <w:szCs w:val="24"/>
                <w:lang w:val="mn-MN"/>
              </w:rPr>
            </w:pPr>
            <w:r w:rsidRPr="005E7F1B">
              <w:rPr>
                <w:rFonts w:ascii="Times New Roman" w:hAnsi="Times New Roman" w:cs="Times New Roman"/>
                <w:sz w:val="24"/>
                <w:szCs w:val="24"/>
                <w:lang w:val="mn-MN"/>
              </w:rPr>
              <w:t>-</w:t>
            </w:r>
            <w:r w:rsidR="00E12238" w:rsidRPr="005E7F1B">
              <w:rPr>
                <w:rFonts w:ascii="Times New Roman" w:hAnsi="Times New Roman" w:cs="Times New Roman"/>
                <w:sz w:val="24"/>
                <w:szCs w:val="24"/>
                <w:lang w:val="mn-MN"/>
              </w:rPr>
              <w:t xml:space="preserve">МХҮХ-с зохион байгуулсан “Бидний хөгжил маргаашийн боломж”, баруун бүсийн НЭгч хүн хөгжилөөс хоцрох ёсгүй  зэрэг сургалтанд  С.Төртогтох, Л.Анхцэцэг, Н.Бэгзжав, Б.Уугантуяа  сургалт семинарын  талаар нийт гишүүдэд  мэдээлэл тайлан тавьсан. </w:t>
            </w:r>
          </w:p>
          <w:p w:rsidR="00E12238" w:rsidRPr="005E7F1B" w:rsidRDefault="00811CC0" w:rsidP="005E7F1B">
            <w:pPr>
              <w:tabs>
                <w:tab w:val="left" w:pos="945"/>
              </w:tabs>
              <w:rPr>
                <w:rFonts w:ascii="Times New Roman" w:hAnsi="Times New Roman" w:cs="Times New Roman"/>
                <w:sz w:val="24"/>
                <w:szCs w:val="24"/>
                <w:lang w:val="mn-MN"/>
              </w:rPr>
            </w:pPr>
            <w:r w:rsidRPr="005E7F1B">
              <w:rPr>
                <w:rFonts w:ascii="Times New Roman" w:hAnsi="Times New Roman" w:cs="Times New Roman"/>
                <w:sz w:val="24"/>
                <w:szCs w:val="24"/>
                <w:lang w:val="mn-MN"/>
              </w:rPr>
              <w:t>-</w:t>
            </w:r>
            <w:r w:rsidR="00E12238" w:rsidRPr="005E7F1B">
              <w:rPr>
                <w:rFonts w:ascii="Times New Roman" w:hAnsi="Times New Roman" w:cs="Times New Roman"/>
                <w:sz w:val="24"/>
                <w:szCs w:val="24"/>
                <w:lang w:val="mn-MN"/>
              </w:rPr>
              <w:t>Дэлхийн цагаан таягтны өдөр, ХБИрггэний эрхийг хамгаалах,</w:t>
            </w:r>
            <w:r w:rsidRPr="005E7F1B">
              <w:rPr>
                <w:rFonts w:ascii="Times New Roman" w:hAnsi="Times New Roman" w:cs="Times New Roman"/>
                <w:sz w:val="24"/>
                <w:szCs w:val="24"/>
                <w:lang w:val="mn-MN"/>
              </w:rPr>
              <w:t xml:space="preserve"> өдрийг тэмдэглэн өнгөрүүлэх  спорт урлагын уралдаан тэмцээн зохион байгуулах гишүүд идэвхитэй оролцох талаар  </w:t>
            </w:r>
            <w:r w:rsidR="00E12238" w:rsidRPr="005E7F1B">
              <w:rPr>
                <w:rFonts w:ascii="Times New Roman" w:hAnsi="Times New Roman" w:cs="Times New Roman"/>
                <w:sz w:val="24"/>
                <w:szCs w:val="24"/>
                <w:lang w:val="mn-MN"/>
              </w:rPr>
              <w:t xml:space="preserve"> </w:t>
            </w:r>
          </w:p>
        </w:tc>
        <w:tc>
          <w:tcPr>
            <w:tcW w:w="1730" w:type="dxa"/>
          </w:tcPr>
          <w:p w:rsidR="00D56C5B" w:rsidRPr="005E7F1B" w:rsidRDefault="005E7F1B" w:rsidP="005E7F1B">
            <w:pPr>
              <w:rPr>
                <w:rFonts w:ascii="Times New Roman" w:hAnsi="Times New Roman" w:cs="Times New Roman"/>
                <w:sz w:val="24"/>
                <w:szCs w:val="24"/>
                <w:lang w:val="mn-MN"/>
              </w:rPr>
            </w:pPr>
            <w:r>
              <w:rPr>
                <w:rFonts w:ascii="Times New Roman" w:hAnsi="Times New Roman" w:cs="Times New Roman"/>
                <w:sz w:val="24"/>
                <w:szCs w:val="24"/>
                <w:lang w:val="mn-MN"/>
              </w:rPr>
              <w:lastRenderedPageBreak/>
              <w:t>5</w:t>
            </w:r>
          </w:p>
        </w:tc>
      </w:tr>
      <w:tr w:rsidR="00D56C5B" w:rsidRPr="005E7F1B" w:rsidTr="005E7F1B">
        <w:tc>
          <w:tcPr>
            <w:tcW w:w="738" w:type="dxa"/>
          </w:tcPr>
          <w:p w:rsidR="00D56C5B" w:rsidRPr="005E7F1B" w:rsidRDefault="00D56C5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lastRenderedPageBreak/>
              <w:t>8</w:t>
            </w:r>
          </w:p>
        </w:tc>
        <w:tc>
          <w:tcPr>
            <w:tcW w:w="2250" w:type="dxa"/>
          </w:tcPr>
          <w:p w:rsidR="00D56C5B" w:rsidRPr="005E7F1B" w:rsidRDefault="00D56C5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Гишүүдийг хөгжүүлэх чиглэлээр хийсэн ажил</w:t>
            </w:r>
          </w:p>
        </w:tc>
        <w:tc>
          <w:tcPr>
            <w:tcW w:w="4858" w:type="dxa"/>
          </w:tcPr>
          <w:p w:rsidR="001655A6" w:rsidRPr="005E7F1B" w:rsidRDefault="00AE313F" w:rsidP="005E7F1B">
            <w:pPr>
              <w:rPr>
                <w:rFonts w:ascii="Times New Roman" w:hAnsi="Times New Roman" w:cs="Times New Roman"/>
                <w:sz w:val="24"/>
                <w:szCs w:val="24"/>
              </w:rPr>
            </w:pPr>
            <w:r w:rsidRPr="005E7F1B">
              <w:rPr>
                <w:rFonts w:ascii="Times New Roman" w:hAnsi="Times New Roman" w:cs="Times New Roman"/>
                <w:sz w:val="24"/>
                <w:szCs w:val="24"/>
                <w:lang w:val="mn-MN"/>
              </w:rPr>
              <w:t>Инчеоны хонхтой бөмбөгийн холбоо,Монголын Хонхтойй бөмбөгийн Холбоо хамтарсан хонхтой бөмбөгийн хөгжүүлэх 1 сарын сургалтанд гишүүд маш идэвхитэй хамрагдаж хонхот бөмбөгийг тоглох арга хэмжээ маш сайн суралцсан.</w:t>
            </w:r>
            <w:r w:rsidR="003E2AB9" w:rsidRPr="005E7F1B">
              <w:rPr>
                <w:rFonts w:ascii="Times New Roman" w:hAnsi="Times New Roman" w:cs="Times New Roman"/>
                <w:sz w:val="24"/>
                <w:szCs w:val="24"/>
                <w:lang w:val="mn-MN"/>
              </w:rPr>
              <w:t xml:space="preserve">Энэхүү 1сарын хугацаанд суралцах нөхцөл боломжийг хангаж сургалтын хоол,байр,хувцас гэх мэт бүхх зүйл дээр санхүүгийн болон сэтгэл зүйн дэмжлэг үзүлсэн аймгийн засаг дарга,ЗДТГ-ын нийгмийн бодлогын хэлтэсийн дарга, мэргэжилтэн,Биеийн тамир спортын газар, багш  Лхамхүү талархаж байна. </w:t>
            </w:r>
          </w:p>
          <w:p w:rsidR="00D56C5B" w:rsidRPr="005E7F1B" w:rsidRDefault="003E2AB9"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 xml:space="preserve"> </w:t>
            </w:r>
            <w:r w:rsidR="00AE313F" w:rsidRPr="005E7F1B">
              <w:rPr>
                <w:rFonts w:ascii="Times New Roman" w:hAnsi="Times New Roman" w:cs="Times New Roman"/>
                <w:sz w:val="24"/>
                <w:szCs w:val="24"/>
                <w:lang w:val="mn-MN"/>
              </w:rPr>
              <w:t xml:space="preserve"> </w:t>
            </w:r>
          </w:p>
        </w:tc>
        <w:tc>
          <w:tcPr>
            <w:tcW w:w="1730" w:type="dxa"/>
          </w:tcPr>
          <w:p w:rsidR="00D56C5B" w:rsidRPr="005E7F1B" w:rsidRDefault="005E7F1B" w:rsidP="005E7F1B">
            <w:pPr>
              <w:rPr>
                <w:rFonts w:ascii="Times New Roman" w:hAnsi="Times New Roman" w:cs="Times New Roman"/>
                <w:sz w:val="24"/>
                <w:szCs w:val="24"/>
                <w:lang w:val="mn-MN"/>
              </w:rPr>
            </w:pPr>
            <w:r>
              <w:rPr>
                <w:rFonts w:ascii="Times New Roman" w:hAnsi="Times New Roman" w:cs="Times New Roman"/>
                <w:sz w:val="24"/>
                <w:szCs w:val="24"/>
                <w:lang w:val="mn-MN"/>
              </w:rPr>
              <w:t>5</w:t>
            </w:r>
          </w:p>
        </w:tc>
      </w:tr>
      <w:tr w:rsidR="00D56C5B" w:rsidRPr="005E7F1B" w:rsidTr="005E7F1B">
        <w:tc>
          <w:tcPr>
            <w:tcW w:w="738" w:type="dxa"/>
          </w:tcPr>
          <w:p w:rsidR="00D56C5B" w:rsidRPr="005E7F1B" w:rsidRDefault="00D56C5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9</w:t>
            </w:r>
          </w:p>
        </w:tc>
        <w:tc>
          <w:tcPr>
            <w:tcW w:w="2250" w:type="dxa"/>
          </w:tcPr>
          <w:p w:rsidR="00D56C5B" w:rsidRPr="005E7F1B" w:rsidRDefault="00D56C5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Хараагүй иргэдийн талаархи Олон нийтийн  ойлголт хандалгыг эерэг болгох чиглэлд хийсэн ажил</w:t>
            </w:r>
          </w:p>
        </w:tc>
        <w:tc>
          <w:tcPr>
            <w:tcW w:w="4858" w:type="dxa"/>
          </w:tcPr>
          <w:p w:rsidR="00D56C5B" w:rsidRPr="005E7F1B" w:rsidRDefault="001655A6"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Нийтийн номын санд брайль бичгийн ном бэлэглэсэн.  Дэлхийн цагаан таягтны өдрийг угтаж ЗДТГ-ын мэргэжилтэн,ХХҮГ-ын мэргэжилтэн ,ХБИ-ийн чөлөөт үйлдвэрчиний эвлэлийн дарга,зарим төрлийн албан хаагчдын оролцуулан дуут  ширээний теннисний нөхөрсөг тэмцээн зохион байгуулсан.</w:t>
            </w:r>
          </w:p>
        </w:tc>
        <w:tc>
          <w:tcPr>
            <w:tcW w:w="1730" w:type="dxa"/>
          </w:tcPr>
          <w:p w:rsidR="00D56C5B" w:rsidRPr="005E7F1B" w:rsidRDefault="005E7F1B" w:rsidP="005E7F1B">
            <w:pPr>
              <w:rPr>
                <w:rFonts w:ascii="Times New Roman" w:hAnsi="Times New Roman" w:cs="Times New Roman"/>
                <w:sz w:val="24"/>
                <w:szCs w:val="24"/>
                <w:lang w:val="mn-MN"/>
              </w:rPr>
            </w:pPr>
            <w:r>
              <w:rPr>
                <w:rFonts w:ascii="Times New Roman" w:hAnsi="Times New Roman" w:cs="Times New Roman"/>
                <w:sz w:val="24"/>
                <w:szCs w:val="24"/>
                <w:lang w:val="mn-MN"/>
              </w:rPr>
              <w:t>5</w:t>
            </w:r>
          </w:p>
        </w:tc>
      </w:tr>
      <w:tr w:rsidR="00D56C5B" w:rsidRPr="005E7F1B" w:rsidTr="005E7F1B">
        <w:tc>
          <w:tcPr>
            <w:tcW w:w="738" w:type="dxa"/>
          </w:tcPr>
          <w:p w:rsidR="00D56C5B" w:rsidRPr="005E7F1B" w:rsidRDefault="00D56C5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10</w:t>
            </w:r>
          </w:p>
        </w:tc>
        <w:tc>
          <w:tcPr>
            <w:tcW w:w="2250" w:type="dxa"/>
          </w:tcPr>
          <w:p w:rsidR="00D56C5B" w:rsidRPr="005E7F1B" w:rsidRDefault="00D56C5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Гишүүдийг чадавхжуулах ямар сургалт зохион байгуулсан бэ</w:t>
            </w:r>
            <w:r w:rsidR="001655A6" w:rsidRPr="005E7F1B">
              <w:rPr>
                <w:rFonts w:ascii="Times New Roman" w:hAnsi="Times New Roman" w:cs="Times New Roman"/>
                <w:sz w:val="24"/>
                <w:szCs w:val="24"/>
                <w:lang w:val="mn-MN"/>
              </w:rPr>
              <w:t>?</w:t>
            </w:r>
          </w:p>
        </w:tc>
        <w:tc>
          <w:tcPr>
            <w:tcW w:w="4858" w:type="dxa"/>
          </w:tcPr>
          <w:p w:rsidR="00D56C5B" w:rsidRPr="005E7F1B" w:rsidRDefault="001655A6"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 xml:space="preserve">Хөдөлмөр Халамж үйлчилгээний газартай хамтарч 7 хоногийн “Гар урлал”-ын сургалт зохион байгуулалаа. </w:t>
            </w:r>
          </w:p>
        </w:tc>
        <w:tc>
          <w:tcPr>
            <w:tcW w:w="1730" w:type="dxa"/>
          </w:tcPr>
          <w:p w:rsidR="00D56C5B" w:rsidRPr="005E7F1B" w:rsidRDefault="005E7F1B" w:rsidP="005E7F1B">
            <w:pPr>
              <w:rPr>
                <w:rFonts w:ascii="Times New Roman" w:hAnsi="Times New Roman" w:cs="Times New Roman"/>
                <w:sz w:val="24"/>
                <w:szCs w:val="24"/>
                <w:lang w:val="mn-MN"/>
              </w:rPr>
            </w:pPr>
            <w:r>
              <w:rPr>
                <w:rFonts w:ascii="Times New Roman" w:hAnsi="Times New Roman" w:cs="Times New Roman"/>
                <w:sz w:val="24"/>
                <w:szCs w:val="24"/>
                <w:lang w:val="mn-MN"/>
              </w:rPr>
              <w:t>3</w:t>
            </w:r>
          </w:p>
        </w:tc>
      </w:tr>
      <w:tr w:rsidR="00D56C5B" w:rsidRPr="005E7F1B" w:rsidTr="005E7F1B">
        <w:trPr>
          <w:trHeight w:val="2942"/>
        </w:trPr>
        <w:tc>
          <w:tcPr>
            <w:tcW w:w="738" w:type="dxa"/>
          </w:tcPr>
          <w:p w:rsidR="00D56C5B" w:rsidRPr="005E7F1B" w:rsidRDefault="00D56C5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lastRenderedPageBreak/>
              <w:t>11</w:t>
            </w:r>
          </w:p>
        </w:tc>
        <w:tc>
          <w:tcPr>
            <w:tcW w:w="2250" w:type="dxa"/>
          </w:tcPr>
          <w:p w:rsidR="00D56C5B" w:rsidRPr="005E7F1B" w:rsidRDefault="00D56C5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Харааагүй иргэдэд зориулан урлаг спорт ийн арга хэмжээ зохион байгуулсан хамтарсан байгуулага иргэдийн тоо</w:t>
            </w:r>
          </w:p>
        </w:tc>
        <w:tc>
          <w:tcPr>
            <w:tcW w:w="4858" w:type="dxa"/>
          </w:tcPr>
          <w:p w:rsidR="001655A6" w:rsidRPr="005E7F1B" w:rsidRDefault="00903B30"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 xml:space="preserve"> </w:t>
            </w:r>
            <w:r w:rsidR="001655A6" w:rsidRPr="005E7F1B">
              <w:rPr>
                <w:rFonts w:ascii="Times New Roman" w:hAnsi="Times New Roman" w:cs="Times New Roman"/>
                <w:sz w:val="24"/>
                <w:szCs w:val="24"/>
                <w:lang w:val="mn-MN"/>
              </w:rPr>
              <w:t>-Пара жудогийн улсын аварга шалгаруулах тэмцээнд 8 хүний бүрэлдэхүүнтэй оролцон:.. 5алт, 21 мөнгө, 1хүрэл медаль  авч багаараа  тэргүүн байранд орсон.</w:t>
            </w:r>
          </w:p>
          <w:p w:rsidR="001655A6" w:rsidRPr="005E7F1B" w:rsidRDefault="001655A6"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 xml:space="preserve"> Тэмцээн оролцох санхүүжилтийг аймгийн засаг дарга  БТСГазар </w:t>
            </w:r>
          </w:p>
          <w:p w:rsidR="00B304E9" w:rsidRPr="005E7F1B" w:rsidRDefault="001655A6"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 xml:space="preserve">-Эрдэнэт хотод 2019.6.26-6.28 хооронд болсон Хонхтой бөмбөгийн улсын аварга тэмцээнд 8 тамирчин багш нийт 9 хүний бүрэлдэхүүнтэй </w:t>
            </w:r>
            <w:r w:rsidR="00B304E9" w:rsidRPr="005E7F1B">
              <w:rPr>
                <w:rFonts w:ascii="Times New Roman" w:hAnsi="Times New Roman" w:cs="Times New Roman"/>
                <w:sz w:val="24"/>
                <w:szCs w:val="24"/>
                <w:lang w:val="mn-MN"/>
              </w:rPr>
              <w:t xml:space="preserve"> амжилттай оролцсон. Тэмцээний зардал  аймгийн засаг дарга, Улаангом сумын засаг дарга,Түмэнд нээлттэй хязгаарынхан ХХК,</w:t>
            </w:r>
            <w:r w:rsidR="008F60C8" w:rsidRPr="005E7F1B">
              <w:rPr>
                <w:rFonts w:ascii="Times New Roman" w:hAnsi="Times New Roman" w:cs="Times New Roman"/>
                <w:sz w:val="24"/>
                <w:szCs w:val="24"/>
                <w:lang w:val="mn-MN"/>
              </w:rPr>
              <w:t>Хөдөлмөр халамж үйлчилгээний ерөнхий газар,</w:t>
            </w:r>
          </w:p>
          <w:p w:rsidR="00B040E4" w:rsidRPr="005E7F1B" w:rsidRDefault="00B040E4"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Голомт банк санхүүгийн дэмжлэг үзүүлсэн</w:t>
            </w:r>
          </w:p>
          <w:p w:rsidR="00B040E4" w:rsidRPr="005E7F1B" w:rsidRDefault="00B040E4"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 xml:space="preserve">-Дэлхийн цагаан таягтны өдөр, Хөгжилийн бэрхшээлтэй иргэний эрхийг хамгаалах өдрийг угтаж нийт хөгжилийн бэрхшээлтэй  иргэдийн дунд дараахи </w:t>
            </w:r>
            <w:r w:rsidR="00A12F90" w:rsidRPr="005E7F1B">
              <w:rPr>
                <w:rFonts w:ascii="Times New Roman" w:hAnsi="Times New Roman" w:cs="Times New Roman"/>
                <w:sz w:val="24"/>
                <w:szCs w:val="24"/>
                <w:lang w:val="mn-MN"/>
              </w:rPr>
              <w:t xml:space="preserve"> тэмцээн уралда</w:t>
            </w:r>
            <w:r w:rsidR="00877608" w:rsidRPr="005E7F1B">
              <w:rPr>
                <w:rFonts w:ascii="Times New Roman" w:hAnsi="Times New Roman" w:cs="Times New Roman"/>
                <w:sz w:val="24"/>
                <w:szCs w:val="24"/>
                <w:lang w:val="mn-MN"/>
              </w:rPr>
              <w:t xml:space="preserve">аныг Биеийн тамир спортын газартай хамтран зохион байгуулалаа. Дуут ширээний теннис, хонхот бөмбөг,олс таталт, хөзөр даам төрлөөр зохион байгуулалаа. </w:t>
            </w:r>
          </w:p>
          <w:p w:rsidR="00877608" w:rsidRPr="005E7F1B" w:rsidRDefault="00877608"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 xml:space="preserve">МХҮХ-оос Харааагүй бэрхшээлтэй иргэдийн дунд 4 жил тутамд зохион байгуулдаг Спортын их наадамд Увс аймаг дахь салбар зөвлөл амжилттай оролцоод ирлээ. Улаанбаатар хотод 2019оны10сарын 24-28ны хооронд болсон спортын их наадамд манай салбар 9 хүний бүрэлдэхүүнтэй </w:t>
            </w:r>
            <w:r w:rsidR="004F4A1D" w:rsidRPr="005E7F1B">
              <w:rPr>
                <w:rFonts w:ascii="Times New Roman" w:hAnsi="Times New Roman" w:cs="Times New Roman"/>
                <w:sz w:val="24"/>
                <w:szCs w:val="24"/>
                <w:lang w:val="mn-MN"/>
              </w:rPr>
              <w:t>спортын 7 төрөлд оролцсон.Пара жудо бөх</w:t>
            </w:r>
            <w:r w:rsidR="00550B15" w:rsidRPr="005E7F1B">
              <w:rPr>
                <w:rFonts w:ascii="Times New Roman" w:hAnsi="Times New Roman" w:cs="Times New Roman"/>
                <w:sz w:val="24"/>
                <w:szCs w:val="24"/>
                <w:lang w:val="mn-MN"/>
              </w:rPr>
              <w:t xml:space="preserve"> 1 алт,1 мөнгө,1 хүрэл, Хонхот бөмбөг 1  мөнгөн медаль авч багаараа тусгай байр эзэлсэн амжилт гаргалаа. Тэмцээний зардал аймгийн засаг дарга,Улаангом сумын Иргэдийн хурлын төлөөлөгч Батсайхан, санхүүгийн дэмжлэг үзүүлсэн.</w:t>
            </w:r>
          </w:p>
          <w:p w:rsidR="00550B15" w:rsidRPr="005E7F1B" w:rsidRDefault="00550B15" w:rsidP="005E7F1B">
            <w:pPr>
              <w:rPr>
                <w:rFonts w:ascii="Times New Roman" w:hAnsi="Times New Roman" w:cs="Times New Roman"/>
                <w:sz w:val="24"/>
                <w:szCs w:val="24"/>
              </w:rPr>
            </w:pPr>
            <w:r w:rsidRPr="005E7F1B">
              <w:rPr>
                <w:rFonts w:ascii="Times New Roman" w:hAnsi="Times New Roman" w:cs="Times New Roman"/>
                <w:sz w:val="24"/>
                <w:szCs w:val="24"/>
                <w:lang w:val="mn-MN"/>
              </w:rPr>
              <w:t xml:space="preserve">-Салбарын гишүүн  спортын мастер М.Лантуу Үндэсний бөхийн сум,аймгийн тэмцээнд амжилттай оролцож сумын Заан цол хүртсэн амжилт гаргасан байна. </w:t>
            </w:r>
          </w:p>
          <w:p w:rsidR="00D56C5B" w:rsidRPr="005E7F1B" w:rsidRDefault="001655A6"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 xml:space="preserve">  </w:t>
            </w:r>
          </w:p>
        </w:tc>
        <w:tc>
          <w:tcPr>
            <w:tcW w:w="1730" w:type="dxa"/>
          </w:tcPr>
          <w:p w:rsidR="00D56C5B" w:rsidRPr="005E7F1B" w:rsidRDefault="005E7F1B" w:rsidP="005E7F1B">
            <w:pPr>
              <w:rPr>
                <w:rFonts w:ascii="Times New Roman" w:hAnsi="Times New Roman" w:cs="Times New Roman"/>
                <w:sz w:val="24"/>
                <w:szCs w:val="24"/>
                <w:lang w:val="mn-MN"/>
              </w:rPr>
            </w:pPr>
            <w:r>
              <w:rPr>
                <w:rFonts w:ascii="Times New Roman" w:hAnsi="Times New Roman" w:cs="Times New Roman"/>
                <w:sz w:val="24"/>
                <w:szCs w:val="24"/>
                <w:lang w:val="mn-MN"/>
              </w:rPr>
              <w:t>5</w:t>
            </w:r>
          </w:p>
        </w:tc>
      </w:tr>
      <w:tr w:rsidR="00D56C5B" w:rsidRPr="005E7F1B" w:rsidTr="005E7F1B">
        <w:trPr>
          <w:trHeight w:val="1250"/>
        </w:trPr>
        <w:tc>
          <w:tcPr>
            <w:tcW w:w="738" w:type="dxa"/>
          </w:tcPr>
          <w:p w:rsidR="00D56C5B" w:rsidRPr="005E7F1B" w:rsidRDefault="00D56C5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lastRenderedPageBreak/>
              <w:t>12</w:t>
            </w:r>
          </w:p>
        </w:tc>
        <w:tc>
          <w:tcPr>
            <w:tcW w:w="2250" w:type="dxa"/>
          </w:tcPr>
          <w:p w:rsidR="00D56C5B" w:rsidRPr="005E7F1B" w:rsidRDefault="00D56C5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ХБИ ажлын байртай болгоход чиглэсэн арга хэмжээний нэр, тоо,дүн</w:t>
            </w:r>
          </w:p>
        </w:tc>
        <w:tc>
          <w:tcPr>
            <w:tcW w:w="4858" w:type="dxa"/>
          </w:tcPr>
          <w:p w:rsidR="00D56C5B" w:rsidRPr="005E7F1B" w:rsidRDefault="00550B15"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Хараагүй иргэдийг ажилд зуучилахад авч хэрэгжүүлсэн арга тухай болон хичнээн хүн ажилд зуучилсан талаар бичих</w:t>
            </w:r>
          </w:p>
        </w:tc>
        <w:tc>
          <w:tcPr>
            <w:tcW w:w="1730" w:type="dxa"/>
          </w:tcPr>
          <w:p w:rsidR="00D56C5B" w:rsidRPr="005E7F1B" w:rsidRDefault="005E7F1B" w:rsidP="005E7F1B">
            <w:pPr>
              <w:rPr>
                <w:rFonts w:ascii="Times New Roman" w:hAnsi="Times New Roman" w:cs="Times New Roman"/>
                <w:sz w:val="24"/>
                <w:szCs w:val="24"/>
                <w:lang w:val="mn-MN"/>
              </w:rPr>
            </w:pPr>
            <w:r>
              <w:rPr>
                <w:rFonts w:ascii="Times New Roman" w:hAnsi="Times New Roman" w:cs="Times New Roman"/>
                <w:sz w:val="24"/>
                <w:szCs w:val="24"/>
                <w:lang w:val="mn-MN"/>
              </w:rPr>
              <w:t>0</w:t>
            </w:r>
          </w:p>
        </w:tc>
      </w:tr>
      <w:tr w:rsidR="00D56C5B" w:rsidRPr="005E7F1B" w:rsidTr="005E7F1B">
        <w:tc>
          <w:tcPr>
            <w:tcW w:w="738" w:type="dxa"/>
          </w:tcPr>
          <w:p w:rsidR="00D56C5B" w:rsidRPr="005E7F1B" w:rsidRDefault="00D56C5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13</w:t>
            </w:r>
          </w:p>
        </w:tc>
        <w:tc>
          <w:tcPr>
            <w:tcW w:w="2250" w:type="dxa"/>
          </w:tcPr>
          <w:p w:rsidR="00D56C5B" w:rsidRPr="005E7F1B" w:rsidRDefault="00D56C5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Хараагүй иргэдийг боловсролын чиглэлээр авч хэрэгжүүлсэн үйл ажиллагаа</w:t>
            </w:r>
          </w:p>
        </w:tc>
        <w:tc>
          <w:tcPr>
            <w:tcW w:w="4858" w:type="dxa"/>
          </w:tcPr>
          <w:p w:rsidR="00D56C5B" w:rsidRPr="005E7F1B" w:rsidRDefault="00550B15"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Хараагүй болон харааны бэрхшээлтэй хүүхдийн судалгаа гарган ЕБС-ийн нийгмийн ажи</w:t>
            </w:r>
            <w:r w:rsidR="00212883" w:rsidRPr="005E7F1B">
              <w:rPr>
                <w:rFonts w:ascii="Times New Roman" w:hAnsi="Times New Roman" w:cs="Times New Roman"/>
                <w:sz w:val="24"/>
                <w:szCs w:val="24"/>
                <w:lang w:val="mn-MN"/>
              </w:rPr>
              <w:t xml:space="preserve">лтан, багштай уулзалт ярилцлага хийсэн. </w:t>
            </w:r>
          </w:p>
          <w:p w:rsidR="00212883" w:rsidRPr="005E7F1B" w:rsidRDefault="00212883" w:rsidP="005E7F1B">
            <w:pPr>
              <w:rPr>
                <w:rFonts w:ascii="Times New Roman" w:hAnsi="Times New Roman" w:cs="Times New Roman"/>
                <w:sz w:val="24"/>
                <w:szCs w:val="24"/>
                <w:lang w:val="mn-MN"/>
              </w:rPr>
            </w:pPr>
          </w:p>
          <w:p w:rsidR="00212883" w:rsidRPr="005E7F1B" w:rsidRDefault="00212883" w:rsidP="005E7F1B">
            <w:pPr>
              <w:rPr>
                <w:rFonts w:ascii="Times New Roman" w:hAnsi="Times New Roman" w:cs="Times New Roman"/>
                <w:sz w:val="24"/>
                <w:szCs w:val="24"/>
                <w:lang w:val="mn-MN"/>
              </w:rPr>
            </w:pPr>
          </w:p>
          <w:p w:rsidR="00212883" w:rsidRPr="005E7F1B" w:rsidRDefault="00212883" w:rsidP="005E7F1B">
            <w:pPr>
              <w:rPr>
                <w:rFonts w:ascii="Times New Roman" w:hAnsi="Times New Roman" w:cs="Times New Roman"/>
                <w:sz w:val="24"/>
                <w:szCs w:val="24"/>
                <w:lang w:val="mn-MN"/>
              </w:rPr>
            </w:pPr>
          </w:p>
          <w:p w:rsidR="00212883" w:rsidRPr="005E7F1B" w:rsidRDefault="00212883" w:rsidP="005E7F1B">
            <w:pPr>
              <w:rPr>
                <w:rFonts w:ascii="Times New Roman" w:hAnsi="Times New Roman" w:cs="Times New Roman"/>
                <w:sz w:val="24"/>
                <w:szCs w:val="24"/>
                <w:lang w:val="mn-MN"/>
              </w:rPr>
            </w:pPr>
          </w:p>
          <w:p w:rsidR="00212883" w:rsidRPr="005E7F1B" w:rsidRDefault="00212883" w:rsidP="005E7F1B">
            <w:pPr>
              <w:rPr>
                <w:rFonts w:ascii="Times New Roman" w:hAnsi="Times New Roman" w:cs="Times New Roman"/>
                <w:sz w:val="24"/>
                <w:szCs w:val="24"/>
                <w:lang w:val="mn-MN"/>
              </w:rPr>
            </w:pPr>
          </w:p>
          <w:p w:rsidR="00212883" w:rsidRPr="005E7F1B" w:rsidRDefault="00212883" w:rsidP="005E7F1B">
            <w:pPr>
              <w:rPr>
                <w:rFonts w:ascii="Times New Roman" w:hAnsi="Times New Roman" w:cs="Times New Roman"/>
                <w:sz w:val="24"/>
                <w:szCs w:val="24"/>
                <w:lang w:val="mn-MN"/>
              </w:rPr>
            </w:pPr>
          </w:p>
          <w:p w:rsidR="00212883" w:rsidRPr="005E7F1B" w:rsidRDefault="00212883" w:rsidP="005E7F1B">
            <w:pPr>
              <w:rPr>
                <w:rFonts w:ascii="Times New Roman" w:hAnsi="Times New Roman" w:cs="Times New Roman"/>
                <w:sz w:val="24"/>
                <w:szCs w:val="24"/>
                <w:lang w:val="mn-MN"/>
              </w:rPr>
            </w:pPr>
          </w:p>
        </w:tc>
        <w:tc>
          <w:tcPr>
            <w:tcW w:w="1730" w:type="dxa"/>
          </w:tcPr>
          <w:p w:rsidR="00D56C5B" w:rsidRPr="005E7F1B" w:rsidRDefault="005E7F1B" w:rsidP="005E7F1B">
            <w:pPr>
              <w:rPr>
                <w:rFonts w:ascii="Times New Roman" w:hAnsi="Times New Roman" w:cs="Times New Roman"/>
                <w:sz w:val="24"/>
                <w:szCs w:val="24"/>
                <w:lang w:val="mn-MN"/>
              </w:rPr>
            </w:pPr>
            <w:r>
              <w:rPr>
                <w:rFonts w:ascii="Times New Roman" w:hAnsi="Times New Roman" w:cs="Times New Roman"/>
                <w:sz w:val="24"/>
                <w:szCs w:val="24"/>
                <w:lang w:val="mn-MN"/>
              </w:rPr>
              <w:t>4</w:t>
            </w:r>
          </w:p>
        </w:tc>
      </w:tr>
      <w:tr w:rsidR="00D56C5B" w:rsidRPr="005E7F1B" w:rsidTr="005E7F1B">
        <w:tc>
          <w:tcPr>
            <w:tcW w:w="738" w:type="dxa"/>
          </w:tcPr>
          <w:p w:rsidR="00D56C5B" w:rsidRPr="005E7F1B" w:rsidRDefault="00D56C5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14</w:t>
            </w:r>
          </w:p>
        </w:tc>
        <w:tc>
          <w:tcPr>
            <w:tcW w:w="2250" w:type="dxa"/>
          </w:tcPr>
          <w:p w:rsidR="00D56C5B" w:rsidRPr="005E7F1B" w:rsidRDefault="00D56C5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Хараагүйчүүдийн хүртээмжийг сайжруулах чиглэээр</w:t>
            </w:r>
          </w:p>
        </w:tc>
        <w:tc>
          <w:tcPr>
            <w:tcW w:w="4858" w:type="dxa"/>
          </w:tcPr>
          <w:p w:rsidR="00D56C5B" w:rsidRPr="005E7F1B" w:rsidRDefault="00212883"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 xml:space="preserve"> Аймгийн төв гэр хороололоор тавигдаж буй хатуу хучилттай замын гарц гарам тэмдэг  тэмдэглэгээг  харааны бэрхшээлтэй  хүн чөлөөтэй  замаар нэвтэхээр хийхэд санал Газрын харилцаа барилга хот байгуулалтын  газар,аймгийн засаг даргын тамгын газрын холбогдох  албан тушаалтанд  хүргүүлсэн байна. </w:t>
            </w:r>
          </w:p>
        </w:tc>
        <w:tc>
          <w:tcPr>
            <w:tcW w:w="1730" w:type="dxa"/>
          </w:tcPr>
          <w:p w:rsidR="00D56C5B" w:rsidRPr="005E7F1B" w:rsidRDefault="005E7F1B" w:rsidP="005E7F1B">
            <w:pPr>
              <w:rPr>
                <w:rFonts w:ascii="Times New Roman" w:hAnsi="Times New Roman" w:cs="Times New Roman"/>
                <w:sz w:val="24"/>
                <w:szCs w:val="24"/>
                <w:lang w:val="mn-MN"/>
              </w:rPr>
            </w:pPr>
            <w:r>
              <w:rPr>
                <w:rFonts w:ascii="Times New Roman" w:hAnsi="Times New Roman" w:cs="Times New Roman"/>
                <w:sz w:val="24"/>
                <w:szCs w:val="24"/>
                <w:lang w:val="mn-MN"/>
              </w:rPr>
              <w:t>2</w:t>
            </w:r>
          </w:p>
        </w:tc>
      </w:tr>
      <w:tr w:rsidR="00D56C5B" w:rsidRPr="005E7F1B" w:rsidTr="005E7F1B">
        <w:tc>
          <w:tcPr>
            <w:tcW w:w="738" w:type="dxa"/>
          </w:tcPr>
          <w:p w:rsidR="00D56C5B" w:rsidRPr="005E7F1B" w:rsidRDefault="00D56C5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15</w:t>
            </w:r>
          </w:p>
        </w:tc>
        <w:tc>
          <w:tcPr>
            <w:tcW w:w="2250" w:type="dxa"/>
          </w:tcPr>
          <w:p w:rsidR="00D56C5B" w:rsidRPr="005E7F1B" w:rsidRDefault="00D56C5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Салбарын дотоод чадавхийн талаар</w:t>
            </w:r>
          </w:p>
        </w:tc>
        <w:tc>
          <w:tcPr>
            <w:tcW w:w="4858" w:type="dxa"/>
          </w:tcPr>
          <w:p w:rsidR="00D56C5B" w:rsidRPr="005E7F1B" w:rsidRDefault="00212883" w:rsidP="005E7F1B">
            <w:pPr>
              <w:tabs>
                <w:tab w:val="left" w:pos="1455"/>
              </w:tabs>
              <w:rPr>
                <w:rFonts w:ascii="Times New Roman" w:hAnsi="Times New Roman" w:cs="Times New Roman"/>
                <w:sz w:val="24"/>
                <w:szCs w:val="24"/>
                <w:lang w:val="mn-MN"/>
              </w:rPr>
            </w:pPr>
            <w:r w:rsidRPr="005E7F1B">
              <w:rPr>
                <w:rFonts w:ascii="Times New Roman" w:hAnsi="Times New Roman" w:cs="Times New Roman"/>
                <w:sz w:val="24"/>
                <w:szCs w:val="24"/>
                <w:lang w:val="mn-MN"/>
              </w:rPr>
              <w:t>-Байгуулагийн  нэр бүхий фэйсбүүк хуудастай.</w:t>
            </w:r>
          </w:p>
          <w:p w:rsidR="00212883" w:rsidRPr="005E7F1B" w:rsidRDefault="00212883" w:rsidP="005E7F1B">
            <w:pPr>
              <w:tabs>
                <w:tab w:val="left" w:pos="1455"/>
              </w:tabs>
              <w:rPr>
                <w:rFonts w:ascii="Times New Roman" w:hAnsi="Times New Roman" w:cs="Times New Roman"/>
                <w:sz w:val="24"/>
                <w:szCs w:val="24"/>
                <w:lang w:val="mn-MN"/>
              </w:rPr>
            </w:pPr>
            <w:r w:rsidRPr="005E7F1B">
              <w:rPr>
                <w:rFonts w:ascii="Times New Roman" w:hAnsi="Times New Roman" w:cs="Times New Roman"/>
                <w:sz w:val="24"/>
                <w:szCs w:val="24"/>
                <w:lang w:val="mn-MN"/>
              </w:rPr>
              <w:t>- Хаан банкин дахь өөрийн нэрийн дансаар дамжуулдаг болно.</w:t>
            </w:r>
          </w:p>
          <w:p w:rsidR="00212883" w:rsidRPr="005E7F1B" w:rsidRDefault="00212883" w:rsidP="005E7F1B">
            <w:pPr>
              <w:tabs>
                <w:tab w:val="left" w:pos="1455"/>
              </w:tabs>
              <w:rPr>
                <w:rFonts w:ascii="Times New Roman" w:hAnsi="Times New Roman" w:cs="Times New Roman"/>
                <w:sz w:val="24"/>
                <w:szCs w:val="24"/>
                <w:lang w:val="mn-MN"/>
              </w:rPr>
            </w:pPr>
            <w:r w:rsidRPr="005E7F1B">
              <w:rPr>
                <w:rFonts w:ascii="Times New Roman" w:hAnsi="Times New Roman" w:cs="Times New Roman"/>
                <w:sz w:val="24"/>
                <w:szCs w:val="24"/>
                <w:lang w:val="mn-MN"/>
              </w:rPr>
              <w:t>- Өөрийн байранд  2016 онд орсон.</w:t>
            </w:r>
          </w:p>
          <w:p w:rsidR="00212883" w:rsidRPr="005E7F1B" w:rsidRDefault="006B4C29" w:rsidP="005E7F1B">
            <w:pPr>
              <w:tabs>
                <w:tab w:val="left" w:pos="1455"/>
              </w:tabs>
              <w:rPr>
                <w:rFonts w:ascii="Times New Roman" w:hAnsi="Times New Roman" w:cs="Times New Roman"/>
                <w:sz w:val="24"/>
                <w:szCs w:val="24"/>
                <w:lang w:val="mn-MN"/>
              </w:rPr>
            </w:pPr>
            <w:r w:rsidRPr="005E7F1B">
              <w:rPr>
                <w:rFonts w:ascii="Times New Roman" w:hAnsi="Times New Roman" w:cs="Times New Roman"/>
                <w:sz w:val="24"/>
                <w:szCs w:val="24"/>
                <w:lang w:val="mn-MN"/>
              </w:rPr>
              <w:t>-</w:t>
            </w:r>
            <w:r w:rsidR="00212883" w:rsidRPr="005E7F1B">
              <w:rPr>
                <w:rFonts w:ascii="Times New Roman" w:hAnsi="Times New Roman" w:cs="Times New Roman"/>
                <w:sz w:val="24"/>
                <w:szCs w:val="24"/>
                <w:lang w:val="mn-MN"/>
              </w:rPr>
              <w:t>2019оны аймгийн ажлын төлөвлөгөөнд  ажлын байр</w:t>
            </w:r>
            <w:r w:rsidRPr="005E7F1B">
              <w:rPr>
                <w:rFonts w:ascii="Times New Roman" w:hAnsi="Times New Roman" w:cs="Times New Roman"/>
                <w:sz w:val="24"/>
                <w:szCs w:val="24"/>
                <w:lang w:val="mn-MN"/>
              </w:rPr>
              <w:t xml:space="preserve">ыг төвийн  халаалтанд  холбуулах ажилыг тусгуулж </w:t>
            </w:r>
            <w:r w:rsidR="005E7F1B" w:rsidRPr="005E7F1B">
              <w:rPr>
                <w:rFonts w:ascii="Times New Roman" w:hAnsi="Times New Roman" w:cs="Times New Roman"/>
                <w:sz w:val="24"/>
                <w:szCs w:val="24"/>
                <w:lang w:val="mn-MN"/>
              </w:rPr>
              <w:t xml:space="preserve">энэхүү ажил  энэ оны 9 сард хэрэгжсэн байна. </w:t>
            </w:r>
          </w:p>
          <w:p w:rsidR="005E7F1B" w:rsidRPr="005E7F1B" w:rsidRDefault="005E7F1B" w:rsidP="005E7F1B">
            <w:pPr>
              <w:tabs>
                <w:tab w:val="left" w:pos="1455"/>
              </w:tabs>
              <w:rPr>
                <w:rFonts w:ascii="Times New Roman" w:hAnsi="Times New Roman" w:cs="Times New Roman"/>
                <w:sz w:val="24"/>
                <w:szCs w:val="24"/>
                <w:lang w:val="mn-MN"/>
              </w:rPr>
            </w:pPr>
            <w:r w:rsidRPr="005E7F1B">
              <w:rPr>
                <w:rFonts w:ascii="Times New Roman" w:hAnsi="Times New Roman" w:cs="Times New Roman"/>
                <w:sz w:val="24"/>
                <w:szCs w:val="24"/>
                <w:lang w:val="mn-MN"/>
              </w:rPr>
              <w:t xml:space="preserve"> Ирсэн  явсан бичгийн дэвтэрийг тайлант оноос эхэлэн хөтөлж эхэлсэн. </w:t>
            </w:r>
          </w:p>
          <w:p w:rsidR="005E7F1B" w:rsidRPr="005E7F1B" w:rsidRDefault="005E7F1B" w:rsidP="005E7F1B">
            <w:pPr>
              <w:tabs>
                <w:tab w:val="left" w:pos="1455"/>
              </w:tabs>
              <w:rPr>
                <w:rFonts w:ascii="Times New Roman" w:hAnsi="Times New Roman" w:cs="Times New Roman"/>
                <w:sz w:val="24"/>
                <w:szCs w:val="24"/>
                <w:lang w:val="mn-MN"/>
              </w:rPr>
            </w:pPr>
            <w:r w:rsidRPr="005E7F1B">
              <w:rPr>
                <w:rFonts w:ascii="Times New Roman" w:hAnsi="Times New Roman" w:cs="Times New Roman"/>
                <w:sz w:val="24"/>
                <w:szCs w:val="24"/>
                <w:lang w:val="mn-MN"/>
              </w:rPr>
              <w:t>-Байгуулагийн үндсэн хөрөнгийг  тоололгын комисс байгуулан  хагас жил бүтэн жилээр тоолж бүртгэж байна.</w:t>
            </w:r>
          </w:p>
          <w:p w:rsidR="005E7F1B" w:rsidRPr="005E7F1B" w:rsidRDefault="005E7F1B" w:rsidP="005E7F1B">
            <w:pPr>
              <w:tabs>
                <w:tab w:val="left" w:pos="1455"/>
              </w:tabs>
              <w:rPr>
                <w:rFonts w:ascii="Times New Roman" w:hAnsi="Times New Roman" w:cs="Times New Roman"/>
                <w:sz w:val="24"/>
                <w:szCs w:val="24"/>
                <w:lang w:val="mn-MN"/>
              </w:rPr>
            </w:pPr>
            <w:r w:rsidRPr="005E7F1B">
              <w:rPr>
                <w:rFonts w:ascii="Times New Roman" w:hAnsi="Times New Roman" w:cs="Times New Roman"/>
                <w:sz w:val="24"/>
                <w:szCs w:val="24"/>
                <w:lang w:val="mn-MN"/>
              </w:rPr>
              <w:t>-Аймгийн спортыг дэмжигч Шилдэг төрийн бус байгуулага “Алтан од” шагналаар  шагнуулсан.</w:t>
            </w:r>
          </w:p>
          <w:p w:rsidR="005E7F1B" w:rsidRPr="005E7F1B" w:rsidRDefault="005E7F1B" w:rsidP="005E7F1B">
            <w:pPr>
              <w:tabs>
                <w:tab w:val="left" w:pos="1455"/>
              </w:tabs>
              <w:rPr>
                <w:rFonts w:ascii="Times New Roman" w:hAnsi="Times New Roman" w:cs="Times New Roman"/>
                <w:sz w:val="24"/>
                <w:szCs w:val="24"/>
                <w:lang w:val="mn-MN"/>
              </w:rPr>
            </w:pPr>
            <w:r w:rsidRPr="005E7F1B">
              <w:rPr>
                <w:rFonts w:ascii="Times New Roman" w:hAnsi="Times New Roman" w:cs="Times New Roman"/>
                <w:sz w:val="24"/>
                <w:szCs w:val="24"/>
                <w:lang w:val="mn-MN"/>
              </w:rPr>
              <w:t xml:space="preserve">-МХҮХ системийн  хэмжээнд явуулсан үйл ажилгаагаараа  манлайлж “Тэргүүн” байранд орсон. </w:t>
            </w:r>
          </w:p>
          <w:p w:rsidR="005E7F1B" w:rsidRPr="005E7F1B" w:rsidRDefault="005E7F1B" w:rsidP="005E7F1B">
            <w:pPr>
              <w:tabs>
                <w:tab w:val="left" w:pos="1455"/>
              </w:tabs>
              <w:rPr>
                <w:rFonts w:ascii="Times New Roman" w:hAnsi="Times New Roman" w:cs="Times New Roman"/>
                <w:sz w:val="24"/>
                <w:szCs w:val="24"/>
                <w:lang w:val="mn-MN"/>
              </w:rPr>
            </w:pPr>
            <w:r w:rsidRPr="005E7F1B">
              <w:rPr>
                <w:rFonts w:ascii="Times New Roman" w:hAnsi="Times New Roman" w:cs="Times New Roman"/>
                <w:sz w:val="24"/>
                <w:szCs w:val="24"/>
                <w:lang w:val="mn-MN"/>
              </w:rPr>
              <w:t>Аймгийн 2018 оны тэргүүний  ТББ-аар шалгарч батламжаа гардан авсан.</w:t>
            </w:r>
          </w:p>
          <w:p w:rsidR="006D5254" w:rsidRPr="005E7F1B" w:rsidRDefault="006D5254" w:rsidP="005E7F1B">
            <w:pPr>
              <w:tabs>
                <w:tab w:val="left" w:pos="1455"/>
              </w:tabs>
              <w:rPr>
                <w:rFonts w:ascii="Times New Roman" w:hAnsi="Times New Roman" w:cs="Times New Roman"/>
                <w:sz w:val="24"/>
                <w:szCs w:val="24"/>
                <w:lang w:val="mn-MN"/>
              </w:rPr>
            </w:pPr>
          </w:p>
        </w:tc>
        <w:tc>
          <w:tcPr>
            <w:tcW w:w="1730" w:type="dxa"/>
          </w:tcPr>
          <w:p w:rsidR="00D56C5B" w:rsidRPr="005E7F1B" w:rsidRDefault="005E7F1B" w:rsidP="005E7F1B">
            <w:pPr>
              <w:rPr>
                <w:rFonts w:ascii="Times New Roman" w:hAnsi="Times New Roman" w:cs="Times New Roman"/>
                <w:sz w:val="24"/>
                <w:szCs w:val="24"/>
                <w:lang w:val="mn-MN"/>
              </w:rPr>
            </w:pPr>
            <w:r>
              <w:rPr>
                <w:rFonts w:ascii="Times New Roman" w:hAnsi="Times New Roman" w:cs="Times New Roman"/>
                <w:sz w:val="24"/>
                <w:szCs w:val="24"/>
                <w:lang w:val="mn-MN"/>
              </w:rPr>
              <w:t>5</w:t>
            </w:r>
          </w:p>
        </w:tc>
      </w:tr>
      <w:tr w:rsidR="00D56C5B" w:rsidRPr="005E7F1B" w:rsidTr="005E7F1B">
        <w:trPr>
          <w:trHeight w:val="2870"/>
        </w:trPr>
        <w:tc>
          <w:tcPr>
            <w:tcW w:w="738" w:type="dxa"/>
          </w:tcPr>
          <w:p w:rsidR="00D56C5B" w:rsidRPr="005E7F1B" w:rsidRDefault="00D56C5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lastRenderedPageBreak/>
              <w:t>16</w:t>
            </w:r>
          </w:p>
        </w:tc>
        <w:tc>
          <w:tcPr>
            <w:tcW w:w="2250" w:type="dxa"/>
          </w:tcPr>
          <w:p w:rsidR="00D56C5B" w:rsidRPr="005E7F1B" w:rsidRDefault="006178A5"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Хийж буй үйл ажиллагаануудтай холбоотой телевиз, радио, сонин сайт г.м хэвлэл мэдээлийн хэрэгсэлээр  нэвтрүүлэн  мэдээлэл хийж байсан  бол хэдэн  хэдэн удаа хийсэн тухай ямар сэдвээролон нийтэд хүргэсэн тухай дэлгэрэнгүй мэдээ</w:t>
            </w:r>
          </w:p>
        </w:tc>
        <w:tc>
          <w:tcPr>
            <w:tcW w:w="4858" w:type="dxa"/>
          </w:tcPr>
          <w:p w:rsidR="00D56C5B" w:rsidRPr="005E7F1B" w:rsidRDefault="005E7F1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Орон нутгийн хэвлэлийн хэрэгсэл телевизтэй хамтран ажилсан.  Тайлант онд дараахи мэдээг хийсэн.</w:t>
            </w:r>
          </w:p>
          <w:p w:rsidR="005E7F1B" w:rsidRPr="005E7F1B" w:rsidRDefault="005E7F1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 xml:space="preserve"> -Паражудогийн улсын аварга шалгаруулах тэмцээнд  оролцоод ирсэн тухай</w:t>
            </w:r>
          </w:p>
          <w:p w:rsidR="005E7F1B" w:rsidRPr="005E7F1B" w:rsidRDefault="005E7F1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 xml:space="preserve">-Хонхот бөмбөгийн сарын сургалтын тухай </w:t>
            </w:r>
          </w:p>
          <w:p w:rsidR="005E7F1B" w:rsidRPr="005E7F1B" w:rsidRDefault="005E7F1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 xml:space="preserve">-Хонхот бөмбөгийн улсын аварга шалгаруудах тэмцээнд оролцох тухай </w:t>
            </w:r>
          </w:p>
          <w:p w:rsidR="005E7F1B" w:rsidRPr="005E7F1B" w:rsidRDefault="005E7F1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 xml:space="preserve">-Дэлхийн цагаан таягтны өдрийг тохиолдуулан  ХБ иргэний эрхийг хамгаалах өдрийг угтан  зохион байгуулах тэмцээн уралдааны тухай </w:t>
            </w:r>
          </w:p>
          <w:p w:rsidR="005E7F1B" w:rsidRPr="005E7F1B" w:rsidRDefault="005E7F1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-ХХҮГ хамтарч 14 хоног тутамд мэдээлэл хийдэг.</w:t>
            </w:r>
          </w:p>
        </w:tc>
        <w:tc>
          <w:tcPr>
            <w:tcW w:w="1730" w:type="dxa"/>
          </w:tcPr>
          <w:p w:rsidR="00D56C5B" w:rsidRPr="005E7F1B" w:rsidRDefault="005E7F1B" w:rsidP="005E7F1B">
            <w:pPr>
              <w:rPr>
                <w:rFonts w:ascii="Times New Roman" w:hAnsi="Times New Roman" w:cs="Times New Roman"/>
                <w:sz w:val="24"/>
                <w:szCs w:val="24"/>
                <w:lang w:val="mn-MN"/>
              </w:rPr>
            </w:pPr>
            <w:r>
              <w:rPr>
                <w:rFonts w:ascii="Times New Roman" w:hAnsi="Times New Roman" w:cs="Times New Roman"/>
                <w:sz w:val="24"/>
                <w:szCs w:val="24"/>
                <w:lang w:val="mn-MN"/>
              </w:rPr>
              <w:t>5</w:t>
            </w:r>
          </w:p>
        </w:tc>
      </w:tr>
      <w:tr w:rsidR="00D56C5B" w:rsidRPr="005E7F1B" w:rsidTr="005E7F1B">
        <w:trPr>
          <w:trHeight w:val="2582"/>
        </w:trPr>
        <w:tc>
          <w:tcPr>
            <w:tcW w:w="738" w:type="dxa"/>
          </w:tcPr>
          <w:p w:rsidR="00D56C5B" w:rsidRPr="005E7F1B" w:rsidRDefault="00D56C5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17</w:t>
            </w:r>
          </w:p>
        </w:tc>
        <w:tc>
          <w:tcPr>
            <w:tcW w:w="2250" w:type="dxa"/>
          </w:tcPr>
          <w:p w:rsidR="00D56C5B" w:rsidRPr="005E7F1B" w:rsidRDefault="006178A5"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МХҮХолбооноос  хэвлэсэн брайль ярьдаг номыг гишүүдэд хүргэх болон ном унших идэвхийг өрнүүлэх тал дээр санаачлагатай ажиллсан байдал</w:t>
            </w:r>
          </w:p>
        </w:tc>
        <w:tc>
          <w:tcPr>
            <w:tcW w:w="4858" w:type="dxa"/>
          </w:tcPr>
          <w:p w:rsidR="00D56C5B" w:rsidRPr="005E7F1B" w:rsidRDefault="005E7F1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 xml:space="preserve">-Нийгмийн даатгалын салбарын хууль тогтоомж бүхий 13ш брайль номыг аймгийн Нийгмийн даатгалын хэлтэсийн  хамт олон манай байгуулагад хандивласан. </w:t>
            </w:r>
          </w:p>
          <w:p w:rsidR="005E7F1B" w:rsidRPr="005E7F1B" w:rsidRDefault="005E7F1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 xml:space="preserve">-Сар бүр мэдээлэлийн танхимдаа гишүүд цугларч брайль ном уншиж,ярьдаг номыг сонсдог. </w:t>
            </w:r>
          </w:p>
        </w:tc>
        <w:tc>
          <w:tcPr>
            <w:tcW w:w="1730" w:type="dxa"/>
          </w:tcPr>
          <w:p w:rsidR="00D56C5B" w:rsidRPr="005E7F1B" w:rsidRDefault="005E7F1B" w:rsidP="005E7F1B">
            <w:pPr>
              <w:rPr>
                <w:rFonts w:ascii="Times New Roman" w:hAnsi="Times New Roman" w:cs="Times New Roman"/>
                <w:sz w:val="24"/>
                <w:szCs w:val="24"/>
                <w:lang w:val="mn-MN"/>
              </w:rPr>
            </w:pPr>
            <w:r>
              <w:rPr>
                <w:rFonts w:ascii="Times New Roman" w:hAnsi="Times New Roman" w:cs="Times New Roman"/>
                <w:sz w:val="24"/>
                <w:szCs w:val="24"/>
                <w:lang w:val="mn-MN"/>
              </w:rPr>
              <w:t>3</w:t>
            </w:r>
          </w:p>
        </w:tc>
      </w:tr>
      <w:tr w:rsidR="00D56C5B" w:rsidRPr="005E7F1B" w:rsidTr="005E7F1B">
        <w:trPr>
          <w:trHeight w:val="998"/>
        </w:trPr>
        <w:tc>
          <w:tcPr>
            <w:tcW w:w="738" w:type="dxa"/>
          </w:tcPr>
          <w:p w:rsidR="00D56C5B" w:rsidRPr="005E7F1B" w:rsidRDefault="00D56C5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18</w:t>
            </w:r>
          </w:p>
        </w:tc>
        <w:tc>
          <w:tcPr>
            <w:tcW w:w="2250" w:type="dxa"/>
          </w:tcPr>
          <w:p w:rsidR="00D56C5B" w:rsidRPr="005E7F1B" w:rsidRDefault="005E7F1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Хараагүй иргэдийн өргөдөл гомдлыг шийдвэрлэсэн байдал</w:t>
            </w:r>
          </w:p>
        </w:tc>
        <w:tc>
          <w:tcPr>
            <w:tcW w:w="4858" w:type="dxa"/>
          </w:tcPr>
          <w:p w:rsidR="00D56C5B" w:rsidRPr="005E7F1B" w:rsidRDefault="00D56C5B" w:rsidP="005E7F1B">
            <w:pPr>
              <w:rPr>
                <w:rFonts w:ascii="Times New Roman" w:hAnsi="Times New Roman" w:cs="Times New Roman"/>
                <w:sz w:val="24"/>
                <w:szCs w:val="24"/>
                <w:lang w:val="mn-MN"/>
              </w:rPr>
            </w:pPr>
          </w:p>
        </w:tc>
        <w:tc>
          <w:tcPr>
            <w:tcW w:w="1730" w:type="dxa"/>
          </w:tcPr>
          <w:p w:rsidR="00D56C5B" w:rsidRPr="005E7F1B" w:rsidRDefault="005E7F1B" w:rsidP="005E7F1B">
            <w:pPr>
              <w:rPr>
                <w:rFonts w:ascii="Times New Roman" w:hAnsi="Times New Roman" w:cs="Times New Roman"/>
                <w:sz w:val="24"/>
                <w:szCs w:val="24"/>
                <w:lang w:val="mn-MN"/>
              </w:rPr>
            </w:pPr>
            <w:r>
              <w:rPr>
                <w:rFonts w:ascii="Times New Roman" w:hAnsi="Times New Roman" w:cs="Times New Roman"/>
                <w:sz w:val="24"/>
                <w:szCs w:val="24"/>
                <w:lang w:val="mn-MN"/>
              </w:rPr>
              <w:t>5</w:t>
            </w:r>
          </w:p>
        </w:tc>
      </w:tr>
      <w:tr w:rsidR="00D56C5B" w:rsidRPr="005E7F1B" w:rsidTr="005E7F1B">
        <w:trPr>
          <w:trHeight w:val="737"/>
        </w:trPr>
        <w:tc>
          <w:tcPr>
            <w:tcW w:w="738" w:type="dxa"/>
          </w:tcPr>
          <w:p w:rsidR="00D56C5B" w:rsidRPr="005E7F1B" w:rsidRDefault="005E7F1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18.1</w:t>
            </w:r>
          </w:p>
        </w:tc>
        <w:tc>
          <w:tcPr>
            <w:tcW w:w="2250" w:type="dxa"/>
          </w:tcPr>
          <w:p w:rsidR="00D56C5B" w:rsidRPr="005E7F1B" w:rsidRDefault="006178A5"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Тусгай хэрэгсэлд хэдэн хүн хамруулж хэдэн төгрөгийн санхүүжилт шийдвэрлэсэн</w:t>
            </w:r>
          </w:p>
        </w:tc>
        <w:tc>
          <w:tcPr>
            <w:tcW w:w="4858" w:type="dxa"/>
          </w:tcPr>
          <w:p w:rsidR="00D56C5B" w:rsidRPr="005E7F1B" w:rsidRDefault="005E7F1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 xml:space="preserve"> Хараагүй болон харааны бэрхшээлтэй 3гишүүн тусгай хэрэгсэлийн өргөдөл хүсэлт өгсөний дагуу бичиг баримтыг бүрдүүлж ХХҮГ холбогдох мэргэжилтэн  уламжлан  Ц.Солонго, Түргэн сумын  Т. Лхагвасүрэн  нарт нийт 4.2 сая төгрөгийн тусгай хэрэгсэл  шийдүүлж өгсөн байна. </w:t>
            </w:r>
          </w:p>
        </w:tc>
        <w:tc>
          <w:tcPr>
            <w:tcW w:w="1730" w:type="dxa"/>
          </w:tcPr>
          <w:p w:rsidR="00D56C5B" w:rsidRPr="005E7F1B" w:rsidRDefault="00D56C5B" w:rsidP="005E7F1B">
            <w:pPr>
              <w:rPr>
                <w:rFonts w:ascii="Times New Roman" w:hAnsi="Times New Roman" w:cs="Times New Roman"/>
                <w:sz w:val="24"/>
                <w:szCs w:val="24"/>
              </w:rPr>
            </w:pPr>
          </w:p>
        </w:tc>
      </w:tr>
      <w:tr w:rsidR="00D56C5B" w:rsidRPr="005E7F1B" w:rsidTr="005E7F1B">
        <w:trPr>
          <w:trHeight w:val="2762"/>
        </w:trPr>
        <w:tc>
          <w:tcPr>
            <w:tcW w:w="738" w:type="dxa"/>
          </w:tcPr>
          <w:p w:rsidR="00D56C5B" w:rsidRPr="005E7F1B" w:rsidRDefault="005E7F1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18.2</w:t>
            </w:r>
          </w:p>
        </w:tc>
        <w:tc>
          <w:tcPr>
            <w:tcW w:w="2250" w:type="dxa"/>
          </w:tcPr>
          <w:p w:rsidR="00D56C5B" w:rsidRPr="005E7F1B" w:rsidRDefault="006178A5"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Халамж болон бусад үйлчилгээ</w:t>
            </w:r>
          </w:p>
        </w:tc>
        <w:tc>
          <w:tcPr>
            <w:tcW w:w="4858" w:type="dxa"/>
          </w:tcPr>
          <w:p w:rsidR="00D56C5B" w:rsidRPr="005E7F1B" w:rsidRDefault="005E7F1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 xml:space="preserve">Хараагүй болон харааны бэрхшээлтэй гишүүд  өгсөн өргөдөл дагуу ХХҮГ уламжлан 24 хүний түлээ нүүрсний хөнгөлөлтөнд  хамруулсан байна. </w:t>
            </w:r>
          </w:p>
          <w:p w:rsidR="005E7F1B" w:rsidRPr="005E7F1B" w:rsidRDefault="005E7F1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100 хувийн хараа алдалттай  Б.Сүхбатыг асаргаа телефон утасны хөнгөлөлт</w:t>
            </w:r>
          </w:p>
          <w:p w:rsidR="005E7F1B" w:rsidRPr="005E7F1B" w:rsidRDefault="005E7F1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 xml:space="preserve">80 хувийн хараа алдалттай  С.Тамирыг телефон  утасны хөнгөлөлт </w:t>
            </w:r>
          </w:p>
          <w:p w:rsidR="005E7F1B" w:rsidRPr="005E7F1B" w:rsidRDefault="005E7F1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 xml:space="preserve">80 хувийн хараа алдалттай Н.Энхжаргал телефон утасны хөнгөлөлт хамруулсан </w:t>
            </w:r>
          </w:p>
        </w:tc>
        <w:tc>
          <w:tcPr>
            <w:tcW w:w="1730" w:type="dxa"/>
          </w:tcPr>
          <w:p w:rsidR="00D56C5B" w:rsidRPr="005E7F1B" w:rsidRDefault="00D56C5B" w:rsidP="005E7F1B">
            <w:pPr>
              <w:rPr>
                <w:rFonts w:ascii="Times New Roman" w:hAnsi="Times New Roman" w:cs="Times New Roman"/>
                <w:sz w:val="24"/>
                <w:szCs w:val="24"/>
              </w:rPr>
            </w:pPr>
          </w:p>
        </w:tc>
      </w:tr>
      <w:tr w:rsidR="00D56C5B" w:rsidRPr="005E7F1B" w:rsidTr="005E7F1B">
        <w:trPr>
          <w:trHeight w:val="1313"/>
        </w:trPr>
        <w:tc>
          <w:tcPr>
            <w:tcW w:w="738" w:type="dxa"/>
          </w:tcPr>
          <w:p w:rsidR="00D56C5B" w:rsidRPr="005E7F1B" w:rsidRDefault="005E7F1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lastRenderedPageBreak/>
              <w:t>19</w:t>
            </w:r>
          </w:p>
        </w:tc>
        <w:tc>
          <w:tcPr>
            <w:tcW w:w="2250" w:type="dxa"/>
          </w:tcPr>
          <w:p w:rsidR="00D56C5B" w:rsidRPr="005E7F1B" w:rsidRDefault="006178A5"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Аймгийн бодлого төсөв төлөвлөгөөнд хараагүй иргэдтэй холбоотой хүргүүлсэн санал</w:t>
            </w:r>
          </w:p>
        </w:tc>
        <w:tc>
          <w:tcPr>
            <w:tcW w:w="4858" w:type="dxa"/>
          </w:tcPr>
          <w:p w:rsidR="005E7F1B" w:rsidRPr="005E7F1B" w:rsidRDefault="005E7F1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Ажлын байрыг төвийн халаалтанд холбуулах, Хонхот бөмбөгийн 1 сарын бэлтгэл хийх,спортын бүсийн болон улсын чанартай  тэмцээн уралдаанд оролцоход санхүү зардлын асуудал төсөвт суулгахаар санал хүргүүлсэн.</w:t>
            </w:r>
          </w:p>
        </w:tc>
        <w:tc>
          <w:tcPr>
            <w:tcW w:w="1730" w:type="dxa"/>
          </w:tcPr>
          <w:p w:rsidR="00D56C5B" w:rsidRPr="005E7F1B" w:rsidRDefault="005E7F1B" w:rsidP="005E7F1B">
            <w:pPr>
              <w:rPr>
                <w:rFonts w:ascii="Times New Roman" w:hAnsi="Times New Roman" w:cs="Times New Roman"/>
                <w:sz w:val="24"/>
                <w:szCs w:val="24"/>
                <w:lang w:val="mn-MN"/>
              </w:rPr>
            </w:pPr>
            <w:r>
              <w:rPr>
                <w:rFonts w:ascii="Times New Roman" w:hAnsi="Times New Roman" w:cs="Times New Roman"/>
                <w:sz w:val="24"/>
                <w:szCs w:val="24"/>
                <w:lang w:val="mn-MN"/>
              </w:rPr>
              <w:t>3</w:t>
            </w:r>
          </w:p>
        </w:tc>
      </w:tr>
      <w:tr w:rsidR="00D56C5B" w:rsidRPr="005E7F1B" w:rsidTr="005E7F1B">
        <w:trPr>
          <w:trHeight w:val="1385"/>
        </w:trPr>
        <w:tc>
          <w:tcPr>
            <w:tcW w:w="738" w:type="dxa"/>
          </w:tcPr>
          <w:p w:rsidR="00D56C5B" w:rsidRPr="005E7F1B" w:rsidRDefault="005E7F1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20</w:t>
            </w:r>
          </w:p>
        </w:tc>
        <w:tc>
          <w:tcPr>
            <w:tcW w:w="2250" w:type="dxa"/>
          </w:tcPr>
          <w:p w:rsidR="00D56C5B" w:rsidRPr="005E7F1B" w:rsidRDefault="006178A5"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Хүргүүлсэн ажилдаа тусгуулахын тулд ямар арга хэмжээ авсан</w:t>
            </w:r>
          </w:p>
        </w:tc>
        <w:tc>
          <w:tcPr>
            <w:tcW w:w="4858" w:type="dxa"/>
          </w:tcPr>
          <w:p w:rsidR="00D56C5B" w:rsidRPr="005E7F1B" w:rsidRDefault="005E7F1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 xml:space="preserve">Аймгийн төсөв төлөвлөгөөнд  хүргүүлсэн саналаа тусгуулахын тулд хариуцсан мэргэжилтнүүдтэй уулзалт ярилцлага хийж ажилсан. </w:t>
            </w:r>
          </w:p>
        </w:tc>
        <w:tc>
          <w:tcPr>
            <w:tcW w:w="1730" w:type="dxa"/>
          </w:tcPr>
          <w:p w:rsidR="00D56C5B" w:rsidRPr="005E7F1B" w:rsidRDefault="005E7F1B" w:rsidP="005E7F1B">
            <w:pPr>
              <w:rPr>
                <w:rFonts w:ascii="Times New Roman" w:hAnsi="Times New Roman" w:cs="Times New Roman"/>
                <w:sz w:val="24"/>
                <w:szCs w:val="24"/>
                <w:lang w:val="mn-MN"/>
              </w:rPr>
            </w:pPr>
            <w:r>
              <w:rPr>
                <w:rFonts w:ascii="Times New Roman" w:hAnsi="Times New Roman" w:cs="Times New Roman"/>
                <w:sz w:val="24"/>
                <w:szCs w:val="24"/>
                <w:lang w:val="mn-MN"/>
              </w:rPr>
              <w:t>3</w:t>
            </w:r>
          </w:p>
        </w:tc>
      </w:tr>
      <w:tr w:rsidR="00D56C5B" w:rsidRPr="005E7F1B" w:rsidTr="005E7F1B">
        <w:tc>
          <w:tcPr>
            <w:tcW w:w="738" w:type="dxa"/>
          </w:tcPr>
          <w:p w:rsidR="00D56C5B" w:rsidRPr="005E7F1B" w:rsidRDefault="005E7F1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21</w:t>
            </w:r>
          </w:p>
        </w:tc>
        <w:tc>
          <w:tcPr>
            <w:tcW w:w="2250" w:type="dxa"/>
          </w:tcPr>
          <w:p w:rsidR="00D56C5B" w:rsidRPr="005E7F1B" w:rsidRDefault="006178A5"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Хүргүүлсэн санал хэрэгжсэн эсэх</w:t>
            </w:r>
          </w:p>
        </w:tc>
        <w:tc>
          <w:tcPr>
            <w:tcW w:w="4858" w:type="dxa"/>
          </w:tcPr>
          <w:p w:rsidR="00D56C5B" w:rsidRPr="005E7F1B" w:rsidRDefault="005E7F1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 xml:space="preserve"> Хүргүүлсэн санал бүгд хэрэгжсэн </w:t>
            </w:r>
          </w:p>
        </w:tc>
        <w:tc>
          <w:tcPr>
            <w:tcW w:w="1730" w:type="dxa"/>
          </w:tcPr>
          <w:p w:rsidR="00D56C5B" w:rsidRPr="005E7F1B" w:rsidRDefault="005E7F1B" w:rsidP="005E7F1B">
            <w:pPr>
              <w:rPr>
                <w:rFonts w:ascii="Times New Roman" w:hAnsi="Times New Roman" w:cs="Times New Roman"/>
                <w:sz w:val="24"/>
                <w:szCs w:val="24"/>
                <w:lang w:val="mn-MN"/>
              </w:rPr>
            </w:pPr>
            <w:r>
              <w:rPr>
                <w:rFonts w:ascii="Times New Roman" w:hAnsi="Times New Roman" w:cs="Times New Roman"/>
                <w:sz w:val="24"/>
                <w:szCs w:val="24"/>
                <w:lang w:val="mn-MN"/>
              </w:rPr>
              <w:t>5</w:t>
            </w:r>
          </w:p>
        </w:tc>
      </w:tr>
      <w:tr w:rsidR="00D56C5B" w:rsidRPr="005E7F1B" w:rsidTr="005E7F1B">
        <w:trPr>
          <w:trHeight w:val="1700"/>
        </w:trPr>
        <w:tc>
          <w:tcPr>
            <w:tcW w:w="738" w:type="dxa"/>
          </w:tcPr>
          <w:p w:rsidR="00D56C5B" w:rsidRPr="005E7F1B" w:rsidRDefault="005E7F1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22</w:t>
            </w:r>
          </w:p>
        </w:tc>
        <w:tc>
          <w:tcPr>
            <w:tcW w:w="2250" w:type="dxa"/>
            <w:tcBorders>
              <w:right w:val="single" w:sz="4" w:space="0" w:color="auto"/>
            </w:tcBorders>
          </w:tcPr>
          <w:p w:rsidR="00D56C5B" w:rsidRPr="005E7F1B" w:rsidRDefault="006178A5"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Мэдээлэлийн танхимтай бол тус танхимаар үйлчлүүлсэн иргэдийн тоо ямар үйлчилгээ авсан тухай</w:t>
            </w:r>
          </w:p>
        </w:tc>
        <w:tc>
          <w:tcPr>
            <w:tcW w:w="4858" w:type="dxa"/>
            <w:tcBorders>
              <w:left w:val="single" w:sz="4" w:space="0" w:color="auto"/>
              <w:right w:val="single" w:sz="4" w:space="0" w:color="auto"/>
            </w:tcBorders>
          </w:tcPr>
          <w:p w:rsidR="00D56C5B" w:rsidRPr="005E7F1B" w:rsidRDefault="005E7F1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 xml:space="preserve"> Мэдээлэийн танхимаар давхардсан тоогоор 56 гишүүн үйлчлүүлсэн байна. </w:t>
            </w:r>
          </w:p>
        </w:tc>
        <w:tc>
          <w:tcPr>
            <w:tcW w:w="1730" w:type="dxa"/>
            <w:tcBorders>
              <w:left w:val="single" w:sz="4" w:space="0" w:color="auto"/>
            </w:tcBorders>
          </w:tcPr>
          <w:p w:rsidR="00D56C5B" w:rsidRPr="005E7F1B" w:rsidRDefault="005E7F1B" w:rsidP="005E7F1B">
            <w:pPr>
              <w:rPr>
                <w:rFonts w:ascii="Times New Roman" w:hAnsi="Times New Roman" w:cs="Times New Roman"/>
                <w:sz w:val="24"/>
                <w:szCs w:val="24"/>
                <w:lang w:val="mn-MN"/>
              </w:rPr>
            </w:pPr>
            <w:r>
              <w:rPr>
                <w:rFonts w:ascii="Times New Roman" w:hAnsi="Times New Roman" w:cs="Times New Roman"/>
                <w:sz w:val="24"/>
                <w:szCs w:val="24"/>
                <w:lang w:val="mn-MN"/>
              </w:rPr>
              <w:t>3</w:t>
            </w:r>
          </w:p>
        </w:tc>
      </w:tr>
      <w:tr w:rsidR="00D56C5B" w:rsidRPr="005E7F1B" w:rsidTr="005E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5"/>
        </w:trPr>
        <w:tc>
          <w:tcPr>
            <w:tcW w:w="738" w:type="dxa"/>
          </w:tcPr>
          <w:p w:rsidR="00D56C5B" w:rsidRPr="005E7F1B" w:rsidRDefault="00D56C5B" w:rsidP="005E7F1B">
            <w:pPr>
              <w:ind w:left="108"/>
              <w:rPr>
                <w:rFonts w:ascii="Times New Roman" w:hAnsi="Times New Roman" w:cs="Times New Roman"/>
                <w:sz w:val="24"/>
                <w:szCs w:val="24"/>
                <w:lang w:val="mn-MN"/>
              </w:rPr>
            </w:pPr>
            <w:r w:rsidRPr="005E7F1B">
              <w:rPr>
                <w:rFonts w:ascii="Times New Roman" w:hAnsi="Times New Roman" w:cs="Times New Roman"/>
                <w:sz w:val="24"/>
                <w:szCs w:val="24"/>
                <w:lang w:val="mn-MN"/>
              </w:rPr>
              <w:t xml:space="preserve"> </w:t>
            </w:r>
            <w:r w:rsidR="005E7F1B" w:rsidRPr="005E7F1B">
              <w:rPr>
                <w:rFonts w:ascii="Times New Roman" w:hAnsi="Times New Roman" w:cs="Times New Roman"/>
                <w:sz w:val="24"/>
                <w:szCs w:val="24"/>
                <w:lang w:val="mn-MN"/>
              </w:rPr>
              <w:t>23</w:t>
            </w:r>
          </w:p>
        </w:tc>
        <w:tc>
          <w:tcPr>
            <w:tcW w:w="2250" w:type="dxa"/>
          </w:tcPr>
          <w:p w:rsidR="00D56C5B" w:rsidRPr="005E7F1B" w:rsidRDefault="005E7F1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 xml:space="preserve">ФМ радиотой бол ФМ-ын тасралтгүй үйл ажилгааг хангаж ажилсан тухай </w:t>
            </w:r>
          </w:p>
        </w:tc>
        <w:tc>
          <w:tcPr>
            <w:tcW w:w="4858" w:type="dxa"/>
          </w:tcPr>
          <w:p w:rsidR="00D56C5B" w:rsidRPr="005E7F1B" w:rsidRDefault="005E7F1B" w:rsidP="005E7F1B">
            <w:pPr>
              <w:rPr>
                <w:rFonts w:ascii="Times New Roman" w:hAnsi="Times New Roman" w:cs="Times New Roman"/>
                <w:sz w:val="24"/>
                <w:szCs w:val="24"/>
                <w:lang w:val="mn-MN"/>
              </w:rPr>
            </w:pPr>
            <w:r w:rsidRPr="005E7F1B">
              <w:rPr>
                <w:rFonts w:ascii="Times New Roman" w:hAnsi="Times New Roman" w:cs="Times New Roman"/>
                <w:sz w:val="24"/>
                <w:szCs w:val="24"/>
                <w:lang w:val="mn-MN"/>
              </w:rPr>
              <w:t>ФМ-ийн үйл ажиллагаа тасралтгүй явагдаж байна.</w:t>
            </w:r>
          </w:p>
        </w:tc>
        <w:tc>
          <w:tcPr>
            <w:tcW w:w="1730" w:type="dxa"/>
          </w:tcPr>
          <w:p w:rsidR="00D56C5B" w:rsidRPr="005E7F1B" w:rsidRDefault="005E7F1B" w:rsidP="005E7F1B">
            <w:pPr>
              <w:rPr>
                <w:rFonts w:ascii="Times New Roman" w:hAnsi="Times New Roman" w:cs="Times New Roman"/>
                <w:sz w:val="24"/>
                <w:szCs w:val="24"/>
                <w:lang w:val="mn-MN"/>
              </w:rPr>
            </w:pPr>
            <w:r>
              <w:rPr>
                <w:rFonts w:ascii="Times New Roman" w:hAnsi="Times New Roman" w:cs="Times New Roman"/>
                <w:sz w:val="24"/>
                <w:szCs w:val="24"/>
                <w:lang w:val="mn-MN"/>
              </w:rPr>
              <w:t>5</w:t>
            </w:r>
          </w:p>
        </w:tc>
      </w:tr>
      <w:tr w:rsidR="005E7F1B" w:rsidRPr="005E7F1B" w:rsidTr="005E7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45"/>
        </w:trPr>
        <w:tc>
          <w:tcPr>
            <w:tcW w:w="9576" w:type="dxa"/>
            <w:gridSpan w:val="4"/>
          </w:tcPr>
          <w:p w:rsidR="005E7F1B" w:rsidRPr="005E7F1B" w:rsidRDefault="005E7F1B" w:rsidP="005E7F1B">
            <w:pPr>
              <w:ind w:left="108"/>
              <w:rPr>
                <w:rFonts w:ascii="Times New Roman" w:hAnsi="Times New Roman" w:cs="Times New Roman"/>
                <w:sz w:val="24"/>
                <w:szCs w:val="24"/>
                <w:lang w:val="mn-MN"/>
              </w:rPr>
            </w:pPr>
            <w:r w:rsidRPr="005E7F1B">
              <w:rPr>
                <w:rFonts w:ascii="Times New Roman" w:hAnsi="Times New Roman" w:cs="Times New Roman"/>
                <w:sz w:val="24"/>
                <w:szCs w:val="24"/>
                <w:lang w:val="mn-MN"/>
              </w:rPr>
              <w:t xml:space="preserve">                                                                                                                                                        </w:t>
            </w:r>
            <w:r>
              <w:rPr>
                <w:rFonts w:ascii="Times New Roman" w:hAnsi="Times New Roman" w:cs="Times New Roman"/>
                <w:sz w:val="24"/>
                <w:szCs w:val="24"/>
                <w:lang w:val="mn-MN"/>
              </w:rPr>
              <w:t xml:space="preserve">                            </w:t>
            </w:r>
          </w:p>
          <w:p w:rsidR="005E7F1B" w:rsidRPr="005E7F1B" w:rsidRDefault="005E7F1B" w:rsidP="005E7F1B">
            <w:pPr>
              <w:ind w:left="108"/>
              <w:rPr>
                <w:rFonts w:ascii="Times New Roman" w:hAnsi="Times New Roman" w:cs="Times New Roman"/>
                <w:sz w:val="24"/>
                <w:szCs w:val="24"/>
                <w:lang w:val="mn-MN"/>
              </w:rPr>
            </w:pPr>
            <w:r>
              <w:rPr>
                <w:rFonts w:ascii="Times New Roman" w:hAnsi="Times New Roman" w:cs="Times New Roman"/>
                <w:sz w:val="24"/>
                <w:szCs w:val="24"/>
                <w:lang w:val="mn-MN"/>
              </w:rPr>
              <w:t xml:space="preserve">                                                                                                            НИЙТ ОНОО 93 </w:t>
            </w:r>
          </w:p>
        </w:tc>
      </w:tr>
    </w:tbl>
    <w:p w:rsidR="00250514" w:rsidRPr="005E7F1B" w:rsidRDefault="00250514" w:rsidP="00D56C5B">
      <w:pPr>
        <w:rPr>
          <w:rFonts w:ascii="Times New Roman" w:hAnsi="Times New Roman" w:cs="Times New Roman"/>
          <w:sz w:val="24"/>
          <w:szCs w:val="24"/>
          <w:lang w:val="mn-MN"/>
        </w:rPr>
      </w:pPr>
    </w:p>
    <w:p w:rsidR="00250514" w:rsidRPr="005E7F1B" w:rsidRDefault="00250514" w:rsidP="00D56C5B">
      <w:pPr>
        <w:rPr>
          <w:rFonts w:ascii="Times New Roman" w:hAnsi="Times New Roman" w:cs="Times New Roman"/>
          <w:sz w:val="24"/>
          <w:szCs w:val="24"/>
          <w:lang w:val="mn-MN"/>
        </w:rPr>
      </w:pPr>
    </w:p>
    <w:p w:rsidR="00250514" w:rsidRPr="005E7F1B" w:rsidRDefault="00250514" w:rsidP="00D56C5B">
      <w:pPr>
        <w:rPr>
          <w:rFonts w:ascii="Times New Roman" w:hAnsi="Times New Roman" w:cs="Times New Roman"/>
          <w:sz w:val="24"/>
          <w:szCs w:val="24"/>
          <w:lang w:val="mn-MN"/>
        </w:rPr>
      </w:pPr>
    </w:p>
    <w:p w:rsidR="00250514" w:rsidRPr="005E7F1B" w:rsidRDefault="00250514" w:rsidP="00D56C5B">
      <w:pPr>
        <w:rPr>
          <w:rFonts w:ascii="Times New Roman" w:hAnsi="Times New Roman" w:cs="Times New Roman"/>
          <w:sz w:val="24"/>
          <w:szCs w:val="24"/>
          <w:lang w:val="mn-MN"/>
        </w:rPr>
      </w:pPr>
    </w:p>
    <w:p w:rsidR="00250514" w:rsidRPr="005E7F1B" w:rsidRDefault="00250514" w:rsidP="00D56C5B">
      <w:pPr>
        <w:rPr>
          <w:rFonts w:ascii="Times New Roman" w:hAnsi="Times New Roman" w:cs="Times New Roman"/>
          <w:sz w:val="24"/>
          <w:szCs w:val="24"/>
          <w:lang w:val="mn-MN"/>
        </w:rPr>
      </w:pPr>
    </w:p>
    <w:p w:rsidR="00250514" w:rsidRDefault="00250514" w:rsidP="00D56C5B">
      <w:pPr>
        <w:rPr>
          <w:lang w:val="mn-MN"/>
        </w:rPr>
      </w:pPr>
    </w:p>
    <w:p w:rsidR="00250514" w:rsidRDefault="00250514" w:rsidP="00D56C5B">
      <w:pPr>
        <w:rPr>
          <w:lang w:val="mn-MN"/>
        </w:rPr>
      </w:pPr>
    </w:p>
    <w:p w:rsidR="00250514" w:rsidRDefault="00250514" w:rsidP="00D56C5B">
      <w:pPr>
        <w:rPr>
          <w:lang w:val="mn-MN"/>
        </w:rPr>
      </w:pPr>
    </w:p>
    <w:p w:rsidR="00250514" w:rsidRDefault="00250514" w:rsidP="00D56C5B">
      <w:pPr>
        <w:rPr>
          <w:lang w:val="mn-MN"/>
        </w:rPr>
      </w:pPr>
    </w:p>
    <w:p w:rsidR="00250514" w:rsidRDefault="00250514" w:rsidP="00D56C5B">
      <w:pPr>
        <w:rPr>
          <w:lang w:val="mn-MN"/>
        </w:rPr>
      </w:pPr>
    </w:p>
    <w:p w:rsidR="00250514" w:rsidRPr="00D56C5B" w:rsidRDefault="00250514" w:rsidP="00D56C5B">
      <w:pPr>
        <w:rPr>
          <w:lang w:val="mn-MN"/>
        </w:rPr>
      </w:pPr>
    </w:p>
    <w:sectPr w:rsidR="00250514" w:rsidRPr="00D56C5B" w:rsidSect="005E7F1B">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E3D" w:rsidRDefault="005F0E3D" w:rsidP="00D56C5B">
      <w:pPr>
        <w:spacing w:after="0" w:line="240" w:lineRule="auto"/>
      </w:pPr>
      <w:r>
        <w:separator/>
      </w:r>
    </w:p>
  </w:endnote>
  <w:endnote w:type="continuationSeparator" w:id="1">
    <w:p w:rsidR="005F0E3D" w:rsidRDefault="005F0E3D" w:rsidP="00D56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E3D" w:rsidRDefault="005F0E3D" w:rsidP="00D56C5B">
      <w:pPr>
        <w:spacing w:after="0" w:line="240" w:lineRule="auto"/>
      </w:pPr>
      <w:r>
        <w:separator/>
      </w:r>
    </w:p>
  </w:footnote>
  <w:footnote w:type="continuationSeparator" w:id="1">
    <w:p w:rsidR="005F0E3D" w:rsidRDefault="005F0E3D" w:rsidP="00D56C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215F"/>
    <w:multiLevelType w:val="hybridMultilevel"/>
    <w:tmpl w:val="BE0A3DE2"/>
    <w:lvl w:ilvl="0" w:tplc="1F8EF4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E4BDE"/>
    <w:multiLevelType w:val="hybridMultilevel"/>
    <w:tmpl w:val="AEFEB6E2"/>
    <w:lvl w:ilvl="0" w:tplc="7EF29E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E570F"/>
    <w:multiLevelType w:val="hybridMultilevel"/>
    <w:tmpl w:val="2BA0F2F0"/>
    <w:lvl w:ilvl="0" w:tplc="9648EB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F619B6"/>
    <w:multiLevelType w:val="hybridMultilevel"/>
    <w:tmpl w:val="3CA268F4"/>
    <w:lvl w:ilvl="0" w:tplc="8A06A1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F5528D"/>
    <w:multiLevelType w:val="hybridMultilevel"/>
    <w:tmpl w:val="D32E1992"/>
    <w:lvl w:ilvl="0" w:tplc="4552E5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56C5B"/>
    <w:rsid w:val="00054E4A"/>
    <w:rsid w:val="001163FB"/>
    <w:rsid w:val="001655A6"/>
    <w:rsid w:val="00212883"/>
    <w:rsid w:val="00250514"/>
    <w:rsid w:val="00257EA1"/>
    <w:rsid w:val="0031429C"/>
    <w:rsid w:val="003E2AB9"/>
    <w:rsid w:val="00486538"/>
    <w:rsid w:val="00487AFA"/>
    <w:rsid w:val="004F4A1D"/>
    <w:rsid w:val="00550B15"/>
    <w:rsid w:val="005E7F1B"/>
    <w:rsid w:val="005F0E3D"/>
    <w:rsid w:val="006178A5"/>
    <w:rsid w:val="006B4C29"/>
    <w:rsid w:val="006D5254"/>
    <w:rsid w:val="006F335D"/>
    <w:rsid w:val="00811CC0"/>
    <w:rsid w:val="00877608"/>
    <w:rsid w:val="008866C0"/>
    <w:rsid w:val="008A75E4"/>
    <w:rsid w:val="008F60C8"/>
    <w:rsid w:val="00903B30"/>
    <w:rsid w:val="0098680B"/>
    <w:rsid w:val="00A12F90"/>
    <w:rsid w:val="00AE313F"/>
    <w:rsid w:val="00B040E4"/>
    <w:rsid w:val="00B304E9"/>
    <w:rsid w:val="00B92CCC"/>
    <w:rsid w:val="00BA0A7B"/>
    <w:rsid w:val="00D35CDC"/>
    <w:rsid w:val="00D56C5B"/>
    <w:rsid w:val="00E12238"/>
    <w:rsid w:val="00EB7140"/>
    <w:rsid w:val="00F4041D"/>
    <w:rsid w:val="00F9304B"/>
    <w:rsid w:val="00FA0C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3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6C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655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D8A6E-DDE1-40FF-9056-E906D1B3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1848</TotalTime>
  <Pages>6</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Хонгороо</dc:creator>
  <cp:lastModifiedBy>Хонгороо</cp:lastModifiedBy>
  <cp:revision>1</cp:revision>
  <dcterms:created xsi:type="dcterms:W3CDTF">2020-01-07T09:55:00Z</dcterms:created>
  <dcterms:modified xsi:type="dcterms:W3CDTF">2020-01-09T08:41:00Z</dcterms:modified>
</cp:coreProperties>
</file>