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1EC" w:rsidRPr="006E7DB7" w:rsidRDefault="00FF60B3" w:rsidP="006E7DB7">
      <w:pPr>
        <w:jc w:val="both"/>
        <w:rPr>
          <w:rFonts w:ascii="Arial" w:hAnsi="Arial" w:cs="Arial"/>
          <w:sz w:val="24"/>
          <w:szCs w:val="24"/>
        </w:rPr>
      </w:pPr>
      <w:r>
        <w:rPr>
          <w:lang w:val="mn-MN"/>
        </w:rPr>
        <w:t xml:space="preserve">                                </w:t>
      </w:r>
      <w:r w:rsidRPr="00674329">
        <w:rPr>
          <w:rFonts w:ascii="Arial" w:hAnsi="Arial" w:cs="Arial"/>
          <w:sz w:val="24"/>
          <w:szCs w:val="24"/>
          <w:lang w:val="mn-MN"/>
        </w:rPr>
        <w:t xml:space="preserve">Төв аймгийн Хараагүйчүүдийн 2019 онд хийсэн ажлын тайлан </w:t>
      </w:r>
    </w:p>
    <w:tbl>
      <w:tblPr>
        <w:tblStyle w:val="TableGrid"/>
        <w:tblW w:w="11070" w:type="dxa"/>
        <w:tblInd w:w="-882" w:type="dxa"/>
        <w:tblLook w:val="04A0"/>
      </w:tblPr>
      <w:tblGrid>
        <w:gridCol w:w="537"/>
        <w:gridCol w:w="2809"/>
        <w:gridCol w:w="6914"/>
        <w:gridCol w:w="810"/>
      </w:tblGrid>
      <w:tr w:rsidR="00FF60B3" w:rsidRPr="00674329" w:rsidTr="006E7DB7">
        <w:trPr>
          <w:trHeight w:val="260"/>
        </w:trPr>
        <w:tc>
          <w:tcPr>
            <w:tcW w:w="537"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 xml:space="preserve">Дд </w:t>
            </w:r>
          </w:p>
        </w:tc>
        <w:tc>
          <w:tcPr>
            <w:tcW w:w="2809"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Хийгдэх ажил</w:t>
            </w:r>
          </w:p>
        </w:tc>
        <w:tc>
          <w:tcPr>
            <w:tcW w:w="6914"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 xml:space="preserve"> Хийсэн ажил </w:t>
            </w:r>
          </w:p>
        </w:tc>
        <w:tc>
          <w:tcPr>
            <w:tcW w:w="810"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 xml:space="preserve">Оноо </w:t>
            </w:r>
          </w:p>
        </w:tc>
      </w:tr>
      <w:tr w:rsidR="00FF60B3" w:rsidRPr="00674329" w:rsidTr="006E7DB7">
        <w:trPr>
          <w:trHeight w:val="548"/>
        </w:trPr>
        <w:tc>
          <w:tcPr>
            <w:tcW w:w="537"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1</w:t>
            </w:r>
          </w:p>
        </w:tc>
        <w:tc>
          <w:tcPr>
            <w:tcW w:w="2809"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 xml:space="preserve">Аймгийн нэр </w:t>
            </w:r>
          </w:p>
        </w:tc>
        <w:tc>
          <w:tcPr>
            <w:tcW w:w="6914"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 xml:space="preserve">Төв аймаг </w:t>
            </w:r>
          </w:p>
        </w:tc>
        <w:tc>
          <w:tcPr>
            <w:tcW w:w="810" w:type="dxa"/>
          </w:tcPr>
          <w:p w:rsidR="00FF60B3" w:rsidRPr="00674329" w:rsidRDefault="00FF60B3" w:rsidP="006E7DB7">
            <w:pPr>
              <w:jc w:val="both"/>
              <w:rPr>
                <w:rFonts w:ascii="Arial" w:hAnsi="Arial" w:cs="Arial"/>
                <w:sz w:val="24"/>
                <w:szCs w:val="24"/>
                <w:lang w:val="mn-MN"/>
              </w:rPr>
            </w:pPr>
          </w:p>
        </w:tc>
      </w:tr>
      <w:tr w:rsidR="00FF60B3" w:rsidRPr="00674329" w:rsidTr="006E7DB7">
        <w:tc>
          <w:tcPr>
            <w:tcW w:w="537"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2</w:t>
            </w:r>
          </w:p>
        </w:tc>
        <w:tc>
          <w:tcPr>
            <w:tcW w:w="2809"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 xml:space="preserve">Гишүүний тоо </w:t>
            </w:r>
          </w:p>
        </w:tc>
        <w:tc>
          <w:tcPr>
            <w:tcW w:w="6914" w:type="dxa"/>
          </w:tcPr>
          <w:p w:rsidR="009E28D6"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 xml:space="preserve">436 хүнээс  Ахмад 41, </w:t>
            </w:r>
          </w:p>
          <w:p w:rsidR="009E28D6"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 xml:space="preserve">Хүүхэд 35 </w:t>
            </w:r>
          </w:p>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 xml:space="preserve">хувь тогтоогдсон 360 байна </w:t>
            </w:r>
          </w:p>
        </w:tc>
        <w:tc>
          <w:tcPr>
            <w:tcW w:w="810"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5</w:t>
            </w:r>
          </w:p>
        </w:tc>
      </w:tr>
      <w:tr w:rsidR="00FF60B3" w:rsidRPr="00674329" w:rsidTr="006E7DB7">
        <w:tc>
          <w:tcPr>
            <w:tcW w:w="537"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3</w:t>
            </w:r>
          </w:p>
        </w:tc>
        <w:tc>
          <w:tcPr>
            <w:tcW w:w="2809"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 xml:space="preserve">Удирдах зөвлөл гишүүний тоо </w:t>
            </w:r>
          </w:p>
        </w:tc>
        <w:tc>
          <w:tcPr>
            <w:tcW w:w="6914"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 xml:space="preserve">5 хүнтэй </w:t>
            </w:r>
          </w:p>
        </w:tc>
        <w:tc>
          <w:tcPr>
            <w:tcW w:w="810"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5</w:t>
            </w:r>
          </w:p>
        </w:tc>
      </w:tr>
      <w:tr w:rsidR="00FF60B3" w:rsidRPr="00674329" w:rsidTr="006E7DB7">
        <w:tc>
          <w:tcPr>
            <w:tcW w:w="537"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4</w:t>
            </w:r>
          </w:p>
        </w:tc>
        <w:tc>
          <w:tcPr>
            <w:tcW w:w="2809"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Удирдах зөвлөлийн гишүүдийн мэдээлэл нас ,хүйс, утас</w:t>
            </w:r>
          </w:p>
        </w:tc>
        <w:tc>
          <w:tcPr>
            <w:tcW w:w="6914"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 xml:space="preserve">  УЗ: Энхбаяр  эр 80\ нас 42 утас  99204665, С.Түмэндэмбэрэл  эм 50 нас 34 Утас: 94840421, Б.Баярсайхан эр 69 нас 29 Утас:89069107, Л.Эрдэнэчулуун эр бүрэн хараагүй нас20 Утас:86865627, Д.Баасан эм нас 64 ахмад сул хараатай Утас:</w:t>
            </w:r>
            <w:r w:rsidR="007E0C0E" w:rsidRPr="00674329">
              <w:rPr>
                <w:rFonts w:ascii="Arial" w:hAnsi="Arial" w:cs="Arial"/>
                <w:sz w:val="24"/>
                <w:szCs w:val="24"/>
                <w:lang w:val="mn-MN"/>
              </w:rPr>
              <w:t xml:space="preserve"> 99239958</w:t>
            </w:r>
          </w:p>
        </w:tc>
        <w:tc>
          <w:tcPr>
            <w:tcW w:w="810" w:type="dxa"/>
          </w:tcPr>
          <w:p w:rsidR="00FF60B3" w:rsidRPr="00674329" w:rsidRDefault="00FF31EC" w:rsidP="006E7DB7">
            <w:pPr>
              <w:jc w:val="both"/>
              <w:rPr>
                <w:rFonts w:ascii="Arial" w:hAnsi="Arial" w:cs="Arial"/>
                <w:sz w:val="24"/>
                <w:szCs w:val="24"/>
                <w:lang w:val="mn-MN"/>
              </w:rPr>
            </w:pPr>
            <w:r w:rsidRPr="00674329">
              <w:rPr>
                <w:rFonts w:ascii="Arial" w:hAnsi="Arial" w:cs="Arial"/>
                <w:sz w:val="24"/>
                <w:szCs w:val="24"/>
                <w:lang w:val="mn-MN"/>
              </w:rPr>
              <w:t>5</w:t>
            </w:r>
          </w:p>
        </w:tc>
      </w:tr>
      <w:tr w:rsidR="00FF60B3" w:rsidRPr="00674329" w:rsidTr="006E7DB7">
        <w:tc>
          <w:tcPr>
            <w:tcW w:w="537"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5</w:t>
            </w:r>
          </w:p>
        </w:tc>
        <w:tc>
          <w:tcPr>
            <w:tcW w:w="2809" w:type="dxa"/>
          </w:tcPr>
          <w:p w:rsidR="00FF60B3" w:rsidRPr="00674329" w:rsidRDefault="007E0C0E" w:rsidP="006E7DB7">
            <w:pPr>
              <w:jc w:val="both"/>
              <w:rPr>
                <w:rFonts w:ascii="Arial" w:hAnsi="Arial" w:cs="Arial"/>
                <w:sz w:val="24"/>
                <w:szCs w:val="24"/>
                <w:lang w:val="mn-MN"/>
              </w:rPr>
            </w:pPr>
            <w:r w:rsidRPr="00674329">
              <w:rPr>
                <w:rFonts w:ascii="Arial" w:hAnsi="Arial" w:cs="Arial"/>
                <w:sz w:val="24"/>
                <w:szCs w:val="24"/>
                <w:lang w:val="mn-MN"/>
              </w:rPr>
              <w:t xml:space="preserve"> Бүртгэл судалгаа </w:t>
            </w:r>
          </w:p>
        </w:tc>
        <w:tc>
          <w:tcPr>
            <w:tcW w:w="6914" w:type="dxa"/>
          </w:tcPr>
          <w:p w:rsidR="00FF60B3" w:rsidRPr="00674329" w:rsidRDefault="007E0C0E" w:rsidP="006E7DB7">
            <w:pPr>
              <w:jc w:val="both"/>
              <w:rPr>
                <w:rFonts w:ascii="Arial" w:hAnsi="Arial" w:cs="Arial"/>
                <w:sz w:val="24"/>
                <w:szCs w:val="24"/>
                <w:lang w:val="mn-MN"/>
              </w:rPr>
            </w:pPr>
            <w:r w:rsidRPr="00674329">
              <w:rPr>
                <w:rFonts w:ascii="Arial" w:hAnsi="Arial" w:cs="Arial"/>
                <w:sz w:val="24"/>
                <w:szCs w:val="24"/>
                <w:lang w:val="mn-MN"/>
              </w:rPr>
              <w:t xml:space="preserve"> 7-н төрлийн судалгаа </w:t>
            </w:r>
          </w:p>
          <w:p w:rsidR="007E0C0E" w:rsidRPr="00674329" w:rsidRDefault="007E0C0E" w:rsidP="006E7DB7">
            <w:pPr>
              <w:pStyle w:val="ListParagraph"/>
              <w:numPr>
                <w:ilvl w:val="0"/>
                <w:numId w:val="1"/>
              </w:numPr>
              <w:jc w:val="both"/>
              <w:rPr>
                <w:rFonts w:ascii="Arial" w:hAnsi="Arial" w:cs="Arial"/>
                <w:sz w:val="24"/>
                <w:szCs w:val="24"/>
                <w:lang w:val="mn-MN"/>
              </w:rPr>
            </w:pPr>
            <w:r w:rsidRPr="00674329">
              <w:rPr>
                <w:rFonts w:ascii="Arial" w:hAnsi="Arial" w:cs="Arial"/>
                <w:sz w:val="24"/>
                <w:szCs w:val="24"/>
                <w:lang w:val="mn-MN"/>
              </w:rPr>
              <w:t xml:space="preserve">Хувь тогтооогдсон иргэд </w:t>
            </w:r>
          </w:p>
          <w:p w:rsidR="007E0C0E" w:rsidRPr="00674329" w:rsidRDefault="007E0C0E" w:rsidP="006E7DB7">
            <w:pPr>
              <w:pStyle w:val="ListParagraph"/>
              <w:numPr>
                <w:ilvl w:val="0"/>
                <w:numId w:val="1"/>
              </w:numPr>
              <w:jc w:val="both"/>
              <w:rPr>
                <w:rFonts w:ascii="Arial" w:hAnsi="Arial" w:cs="Arial"/>
                <w:sz w:val="24"/>
                <w:szCs w:val="24"/>
                <w:lang w:val="mn-MN"/>
              </w:rPr>
            </w:pPr>
            <w:r w:rsidRPr="00674329">
              <w:rPr>
                <w:rFonts w:ascii="Arial" w:hAnsi="Arial" w:cs="Arial"/>
                <w:sz w:val="24"/>
                <w:szCs w:val="24"/>
                <w:lang w:val="mn-MN"/>
              </w:rPr>
              <w:t xml:space="preserve"> Ахмадийн</w:t>
            </w:r>
          </w:p>
          <w:p w:rsidR="007E0C0E" w:rsidRPr="00674329" w:rsidRDefault="007E0C0E" w:rsidP="006E7DB7">
            <w:pPr>
              <w:pStyle w:val="ListParagraph"/>
              <w:numPr>
                <w:ilvl w:val="0"/>
                <w:numId w:val="1"/>
              </w:numPr>
              <w:jc w:val="both"/>
              <w:rPr>
                <w:rFonts w:ascii="Arial" w:hAnsi="Arial" w:cs="Arial"/>
                <w:sz w:val="24"/>
                <w:szCs w:val="24"/>
                <w:lang w:val="mn-MN"/>
              </w:rPr>
            </w:pPr>
            <w:r w:rsidRPr="00674329">
              <w:rPr>
                <w:rFonts w:ascii="Arial" w:hAnsi="Arial" w:cs="Arial"/>
                <w:sz w:val="24"/>
                <w:szCs w:val="24"/>
                <w:lang w:val="mn-MN"/>
              </w:rPr>
              <w:t xml:space="preserve">Хүүхдийн </w:t>
            </w:r>
          </w:p>
          <w:p w:rsidR="007E0C0E" w:rsidRPr="00674329" w:rsidRDefault="007E0C0E" w:rsidP="006E7DB7">
            <w:pPr>
              <w:pStyle w:val="ListParagraph"/>
              <w:numPr>
                <w:ilvl w:val="0"/>
                <w:numId w:val="1"/>
              </w:numPr>
              <w:jc w:val="both"/>
              <w:rPr>
                <w:rFonts w:ascii="Arial" w:hAnsi="Arial" w:cs="Arial"/>
                <w:sz w:val="24"/>
                <w:szCs w:val="24"/>
                <w:lang w:val="mn-MN"/>
              </w:rPr>
            </w:pPr>
            <w:r w:rsidRPr="00674329">
              <w:rPr>
                <w:rFonts w:ascii="Arial" w:hAnsi="Arial" w:cs="Arial"/>
                <w:sz w:val="24"/>
                <w:szCs w:val="24"/>
                <w:lang w:val="mn-MN"/>
              </w:rPr>
              <w:t xml:space="preserve">Эрсдэлд өртөж болзошгүй иргэний </w:t>
            </w:r>
          </w:p>
          <w:p w:rsidR="007E0C0E" w:rsidRPr="00674329" w:rsidRDefault="007E0C0E" w:rsidP="006E7DB7">
            <w:pPr>
              <w:pStyle w:val="ListParagraph"/>
              <w:numPr>
                <w:ilvl w:val="0"/>
                <w:numId w:val="1"/>
              </w:numPr>
              <w:jc w:val="both"/>
              <w:rPr>
                <w:rFonts w:ascii="Arial" w:hAnsi="Arial" w:cs="Arial"/>
                <w:sz w:val="24"/>
                <w:szCs w:val="24"/>
                <w:lang w:val="mn-MN"/>
              </w:rPr>
            </w:pPr>
            <w:r w:rsidRPr="00674329">
              <w:rPr>
                <w:rFonts w:ascii="Arial" w:hAnsi="Arial" w:cs="Arial"/>
                <w:sz w:val="24"/>
                <w:szCs w:val="24"/>
                <w:lang w:val="mn-MN"/>
              </w:rPr>
              <w:t xml:space="preserve">Ажил эрхэлдэг хүнийсудалгаа </w:t>
            </w:r>
          </w:p>
          <w:p w:rsidR="007E0C0E" w:rsidRPr="00674329" w:rsidRDefault="007E0C0E" w:rsidP="006E7DB7">
            <w:pPr>
              <w:pStyle w:val="ListParagraph"/>
              <w:numPr>
                <w:ilvl w:val="0"/>
                <w:numId w:val="1"/>
              </w:numPr>
              <w:jc w:val="both"/>
              <w:rPr>
                <w:rFonts w:ascii="Arial" w:hAnsi="Arial" w:cs="Arial"/>
                <w:sz w:val="24"/>
                <w:szCs w:val="24"/>
                <w:lang w:val="mn-MN"/>
              </w:rPr>
            </w:pPr>
            <w:r w:rsidRPr="00674329">
              <w:rPr>
                <w:rFonts w:ascii="Arial" w:hAnsi="Arial" w:cs="Arial"/>
                <w:sz w:val="24"/>
                <w:szCs w:val="24"/>
                <w:lang w:val="mn-MN"/>
              </w:rPr>
              <w:t xml:space="preserve">18-35- насны  залуучуудын судалгаа </w:t>
            </w:r>
          </w:p>
          <w:p w:rsidR="007E0C0E" w:rsidRPr="00674329" w:rsidRDefault="007E0C0E" w:rsidP="006E7DB7">
            <w:pPr>
              <w:pStyle w:val="ListParagraph"/>
              <w:numPr>
                <w:ilvl w:val="0"/>
                <w:numId w:val="1"/>
              </w:numPr>
              <w:jc w:val="both"/>
              <w:rPr>
                <w:rFonts w:ascii="Arial" w:hAnsi="Arial" w:cs="Arial"/>
                <w:sz w:val="24"/>
                <w:szCs w:val="24"/>
                <w:lang w:val="mn-MN"/>
              </w:rPr>
            </w:pPr>
            <w:r w:rsidRPr="00674329">
              <w:rPr>
                <w:rFonts w:ascii="Arial" w:hAnsi="Arial" w:cs="Arial"/>
                <w:sz w:val="24"/>
                <w:szCs w:val="24"/>
                <w:lang w:val="mn-MN"/>
              </w:rPr>
              <w:t xml:space="preserve">Эмэгтэйчүүдийн судалгаа гэх мэт </w:t>
            </w:r>
          </w:p>
          <w:p w:rsidR="007E0C0E" w:rsidRPr="00674329" w:rsidRDefault="007E0C0E" w:rsidP="006E7DB7">
            <w:pPr>
              <w:pStyle w:val="ListParagraph"/>
              <w:jc w:val="both"/>
              <w:rPr>
                <w:rFonts w:ascii="Arial" w:hAnsi="Arial" w:cs="Arial"/>
                <w:sz w:val="24"/>
                <w:szCs w:val="24"/>
                <w:lang w:val="mn-MN"/>
              </w:rPr>
            </w:pPr>
          </w:p>
        </w:tc>
        <w:tc>
          <w:tcPr>
            <w:tcW w:w="810" w:type="dxa"/>
          </w:tcPr>
          <w:p w:rsidR="00FF60B3" w:rsidRPr="00674329" w:rsidRDefault="00FF31EC" w:rsidP="006E7DB7">
            <w:pPr>
              <w:jc w:val="both"/>
              <w:rPr>
                <w:rFonts w:ascii="Arial" w:hAnsi="Arial" w:cs="Arial"/>
                <w:sz w:val="24"/>
                <w:szCs w:val="24"/>
                <w:lang w:val="mn-MN"/>
              </w:rPr>
            </w:pPr>
            <w:r w:rsidRPr="00674329">
              <w:rPr>
                <w:rFonts w:ascii="Arial" w:hAnsi="Arial" w:cs="Arial"/>
                <w:sz w:val="24"/>
                <w:szCs w:val="24"/>
                <w:lang w:val="mn-MN"/>
              </w:rPr>
              <w:t>5</w:t>
            </w:r>
          </w:p>
        </w:tc>
      </w:tr>
      <w:tr w:rsidR="00FF60B3" w:rsidRPr="00674329" w:rsidTr="006E7DB7">
        <w:tc>
          <w:tcPr>
            <w:tcW w:w="537"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6</w:t>
            </w:r>
          </w:p>
        </w:tc>
        <w:tc>
          <w:tcPr>
            <w:tcW w:w="2809" w:type="dxa"/>
          </w:tcPr>
          <w:p w:rsidR="00FF60B3" w:rsidRPr="00674329" w:rsidRDefault="007E0C0E" w:rsidP="006E7DB7">
            <w:pPr>
              <w:jc w:val="both"/>
              <w:rPr>
                <w:rFonts w:ascii="Arial" w:hAnsi="Arial" w:cs="Arial"/>
                <w:sz w:val="24"/>
                <w:szCs w:val="24"/>
                <w:lang w:val="mn-MN"/>
              </w:rPr>
            </w:pPr>
            <w:r w:rsidRPr="00674329">
              <w:rPr>
                <w:rFonts w:ascii="Arial" w:hAnsi="Arial" w:cs="Arial"/>
                <w:sz w:val="24"/>
                <w:szCs w:val="24"/>
                <w:lang w:val="mn-MN"/>
              </w:rPr>
              <w:t xml:space="preserve">УЗ хурал хэдэн удаа хийсэн ямар асуудал хэлэлцсэн </w:t>
            </w:r>
          </w:p>
        </w:tc>
        <w:tc>
          <w:tcPr>
            <w:tcW w:w="6914" w:type="dxa"/>
          </w:tcPr>
          <w:p w:rsidR="00FF60B3" w:rsidRPr="00674329" w:rsidRDefault="007E0C0E" w:rsidP="006E7DB7">
            <w:pPr>
              <w:jc w:val="both"/>
              <w:rPr>
                <w:rFonts w:ascii="Arial" w:hAnsi="Arial" w:cs="Arial"/>
                <w:sz w:val="24"/>
                <w:szCs w:val="24"/>
                <w:lang w:val="mn-MN"/>
              </w:rPr>
            </w:pPr>
            <w:r w:rsidRPr="00674329">
              <w:rPr>
                <w:rFonts w:ascii="Arial" w:hAnsi="Arial" w:cs="Arial"/>
                <w:sz w:val="24"/>
                <w:szCs w:val="24"/>
                <w:lang w:val="mn-MN"/>
              </w:rPr>
              <w:t xml:space="preserve">4-н удаа хэлэлцсэн асуудал </w:t>
            </w:r>
          </w:p>
          <w:p w:rsidR="007E0C0E" w:rsidRPr="00674329" w:rsidRDefault="007E0C0E" w:rsidP="006E7DB7">
            <w:pPr>
              <w:jc w:val="both"/>
              <w:rPr>
                <w:rFonts w:ascii="Arial" w:hAnsi="Arial" w:cs="Arial"/>
                <w:sz w:val="24"/>
                <w:szCs w:val="24"/>
                <w:lang w:val="mn-MN"/>
              </w:rPr>
            </w:pPr>
            <w:r w:rsidRPr="00674329">
              <w:rPr>
                <w:rFonts w:ascii="Arial" w:hAnsi="Arial" w:cs="Arial"/>
                <w:sz w:val="24"/>
                <w:szCs w:val="24"/>
                <w:lang w:val="mn-MN"/>
              </w:rPr>
              <w:t>1-рт гишүүдэд 2019 онд хийгдэх ажлыг ажил үүргийн  чиглэлээр нь хувиар хийж тус тус хариуцуулсан</w:t>
            </w:r>
          </w:p>
          <w:p w:rsidR="007E0C0E" w:rsidRPr="00674329" w:rsidRDefault="007E0C0E" w:rsidP="006E7DB7">
            <w:pPr>
              <w:jc w:val="both"/>
              <w:rPr>
                <w:rFonts w:ascii="Arial" w:hAnsi="Arial" w:cs="Arial"/>
                <w:sz w:val="24"/>
                <w:szCs w:val="24"/>
                <w:lang w:val="mn-MN"/>
              </w:rPr>
            </w:pPr>
            <w:r w:rsidRPr="00674329">
              <w:rPr>
                <w:rFonts w:ascii="Arial" w:hAnsi="Arial" w:cs="Arial"/>
                <w:sz w:val="24"/>
                <w:szCs w:val="24"/>
                <w:lang w:val="mn-MN"/>
              </w:rPr>
              <w:t xml:space="preserve">2-рт Төсөл хэрэгжүүлэх талаар ярилцаж, Судалгааны ажилын хувиарлалт </w:t>
            </w:r>
          </w:p>
          <w:p w:rsidR="007E0C0E" w:rsidRPr="00674329" w:rsidRDefault="007E0C0E" w:rsidP="006E7DB7">
            <w:pPr>
              <w:jc w:val="both"/>
              <w:rPr>
                <w:rFonts w:ascii="Arial" w:hAnsi="Arial" w:cs="Arial"/>
                <w:sz w:val="24"/>
                <w:szCs w:val="24"/>
                <w:lang w:val="mn-MN"/>
              </w:rPr>
            </w:pPr>
            <w:r w:rsidRPr="00674329">
              <w:rPr>
                <w:rFonts w:ascii="Arial" w:hAnsi="Arial" w:cs="Arial"/>
                <w:sz w:val="24"/>
                <w:szCs w:val="24"/>
                <w:lang w:val="mn-MN"/>
              </w:rPr>
              <w:t xml:space="preserve">3-рт Судалгааны ажлын явц мөн тэмцээн уралдаан цаг үеийн асуудал </w:t>
            </w:r>
          </w:p>
          <w:p w:rsidR="007E0C0E" w:rsidRPr="00674329" w:rsidRDefault="007E0C0E" w:rsidP="006E7DB7">
            <w:pPr>
              <w:jc w:val="both"/>
              <w:rPr>
                <w:rFonts w:ascii="Arial" w:hAnsi="Arial" w:cs="Arial"/>
                <w:sz w:val="24"/>
                <w:szCs w:val="24"/>
                <w:lang w:val="mn-MN"/>
              </w:rPr>
            </w:pPr>
            <w:r w:rsidRPr="00674329">
              <w:rPr>
                <w:rFonts w:ascii="Arial" w:hAnsi="Arial" w:cs="Arial"/>
                <w:sz w:val="24"/>
                <w:szCs w:val="24"/>
                <w:lang w:val="mn-MN"/>
              </w:rPr>
              <w:t xml:space="preserve">4-рт Хараагүй иргэдийн эрхийг хамгаалах өдөрлөг мөн харж баясахийн жаргал өдөрлөгт иргэдийг хамруулах , МХҮХ  зохион байгуулж байгаа тэмцээнд хэрхэн  бэлтгэх талаар тус тус хэлэлцсэн </w:t>
            </w:r>
          </w:p>
        </w:tc>
        <w:tc>
          <w:tcPr>
            <w:tcW w:w="810" w:type="dxa"/>
          </w:tcPr>
          <w:p w:rsidR="00FF60B3" w:rsidRPr="00674329" w:rsidRDefault="00FF31EC" w:rsidP="006E7DB7">
            <w:pPr>
              <w:jc w:val="both"/>
              <w:rPr>
                <w:rFonts w:ascii="Arial" w:hAnsi="Arial" w:cs="Arial"/>
                <w:sz w:val="24"/>
                <w:szCs w:val="24"/>
                <w:lang w:val="mn-MN"/>
              </w:rPr>
            </w:pPr>
            <w:r w:rsidRPr="00674329">
              <w:rPr>
                <w:rFonts w:ascii="Arial" w:hAnsi="Arial" w:cs="Arial"/>
                <w:sz w:val="24"/>
                <w:szCs w:val="24"/>
                <w:lang w:val="mn-MN"/>
              </w:rPr>
              <w:t>5</w:t>
            </w:r>
          </w:p>
        </w:tc>
      </w:tr>
      <w:tr w:rsidR="00FF60B3" w:rsidRPr="00674329" w:rsidTr="006E7DB7">
        <w:tc>
          <w:tcPr>
            <w:tcW w:w="537"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7</w:t>
            </w:r>
          </w:p>
        </w:tc>
        <w:tc>
          <w:tcPr>
            <w:tcW w:w="2809" w:type="dxa"/>
          </w:tcPr>
          <w:p w:rsidR="00FF60B3" w:rsidRPr="00674329" w:rsidRDefault="007E0C0E" w:rsidP="006E7DB7">
            <w:pPr>
              <w:jc w:val="both"/>
              <w:rPr>
                <w:rFonts w:ascii="Arial" w:hAnsi="Arial" w:cs="Arial"/>
                <w:sz w:val="24"/>
                <w:szCs w:val="24"/>
                <w:lang w:val="mn-MN"/>
              </w:rPr>
            </w:pPr>
            <w:r w:rsidRPr="00674329">
              <w:rPr>
                <w:rFonts w:ascii="Arial" w:hAnsi="Arial" w:cs="Arial"/>
                <w:sz w:val="24"/>
                <w:szCs w:val="24"/>
                <w:lang w:val="mn-MN"/>
              </w:rPr>
              <w:t xml:space="preserve">Гишүүдэд мэдээлэл хүргэх арга хэмжээ зохиосон байдал </w:t>
            </w:r>
          </w:p>
        </w:tc>
        <w:tc>
          <w:tcPr>
            <w:tcW w:w="6914" w:type="dxa"/>
          </w:tcPr>
          <w:p w:rsidR="00FF60B3" w:rsidRPr="00674329" w:rsidRDefault="007E0C0E" w:rsidP="006E7DB7">
            <w:pPr>
              <w:jc w:val="both"/>
              <w:rPr>
                <w:rFonts w:ascii="Arial" w:hAnsi="Arial" w:cs="Arial"/>
                <w:sz w:val="24"/>
                <w:szCs w:val="24"/>
                <w:lang w:val="mn-MN"/>
              </w:rPr>
            </w:pPr>
            <w:r w:rsidRPr="00674329">
              <w:rPr>
                <w:rFonts w:ascii="Arial" w:hAnsi="Arial" w:cs="Arial"/>
                <w:sz w:val="24"/>
                <w:szCs w:val="24"/>
                <w:lang w:val="mn-MN"/>
              </w:rPr>
              <w:t xml:space="preserve">Аймгийн хэмжээгээр харааны бэрхшээлтэй  иргэдийн шинэчилсэн судалгаа явж байгаа мэдээллийг биечлэн очиж уулзсан цаг үеийн байдлаар ярилцан мэдээлэлийн танхимаар  орж ирсэн иргэд  эмнэлэг хөдөлмөрийн магадлах комисын хурал бүр дээр очиж орон нутгийн болон бусад иргэдтэй  бүечлэн уулзах зэрэг ажлыг эрчимтэй хэргэжүүлэн зохион байгуулж байна. </w:t>
            </w:r>
          </w:p>
        </w:tc>
        <w:tc>
          <w:tcPr>
            <w:tcW w:w="810" w:type="dxa"/>
          </w:tcPr>
          <w:p w:rsidR="00FF60B3" w:rsidRPr="00674329" w:rsidRDefault="00FF31EC" w:rsidP="006E7DB7">
            <w:pPr>
              <w:jc w:val="both"/>
              <w:rPr>
                <w:rFonts w:ascii="Arial" w:hAnsi="Arial" w:cs="Arial"/>
                <w:sz w:val="24"/>
                <w:szCs w:val="24"/>
                <w:lang w:val="mn-MN"/>
              </w:rPr>
            </w:pPr>
            <w:r w:rsidRPr="00674329">
              <w:rPr>
                <w:rFonts w:ascii="Arial" w:hAnsi="Arial" w:cs="Arial"/>
                <w:sz w:val="24"/>
                <w:szCs w:val="24"/>
                <w:lang w:val="mn-MN"/>
              </w:rPr>
              <w:t>3</w:t>
            </w:r>
          </w:p>
        </w:tc>
      </w:tr>
      <w:tr w:rsidR="00FF60B3" w:rsidRPr="00674329" w:rsidTr="006E7DB7">
        <w:tc>
          <w:tcPr>
            <w:tcW w:w="537"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8</w:t>
            </w:r>
          </w:p>
        </w:tc>
        <w:tc>
          <w:tcPr>
            <w:tcW w:w="2809" w:type="dxa"/>
          </w:tcPr>
          <w:p w:rsidR="00FF60B3" w:rsidRPr="00674329" w:rsidRDefault="00FF31EC" w:rsidP="006E7DB7">
            <w:pPr>
              <w:jc w:val="both"/>
              <w:rPr>
                <w:rFonts w:ascii="Arial" w:hAnsi="Arial" w:cs="Arial"/>
                <w:sz w:val="24"/>
                <w:szCs w:val="24"/>
                <w:lang w:val="mn-MN"/>
              </w:rPr>
            </w:pPr>
            <w:r w:rsidRPr="00674329">
              <w:rPr>
                <w:rFonts w:ascii="Arial" w:hAnsi="Arial" w:cs="Arial"/>
                <w:sz w:val="24"/>
                <w:szCs w:val="24"/>
                <w:lang w:val="mn-MN"/>
              </w:rPr>
              <w:t xml:space="preserve"> Гишүүдийг хөгжүүлэх чиглэлээр хийсэн ажил </w:t>
            </w:r>
          </w:p>
        </w:tc>
        <w:tc>
          <w:tcPr>
            <w:tcW w:w="6914" w:type="dxa"/>
          </w:tcPr>
          <w:p w:rsidR="00FF60B3" w:rsidRPr="00674329" w:rsidRDefault="00FF31EC" w:rsidP="006E7DB7">
            <w:pPr>
              <w:jc w:val="both"/>
              <w:rPr>
                <w:rFonts w:ascii="Arial" w:hAnsi="Arial" w:cs="Arial"/>
                <w:sz w:val="24"/>
                <w:szCs w:val="24"/>
                <w:lang w:val="mn-MN"/>
              </w:rPr>
            </w:pPr>
            <w:r w:rsidRPr="00674329">
              <w:rPr>
                <w:rFonts w:ascii="Arial" w:hAnsi="Arial" w:cs="Arial"/>
                <w:sz w:val="24"/>
                <w:szCs w:val="24"/>
                <w:lang w:val="mn-MN"/>
              </w:rPr>
              <w:t xml:space="preserve"> Мэдээлэлийн танхимааар ирж үйлчлүүлдэг иргэдэд ажлаа танилцуулж спортын шинээр гарч байгаа төрлүүдиөйг танилцуулж, брайль ном ярьдаг ном зэргийг яаж ашиглах талаар шинээр ирж буй  гишүүдэд тайлбарлах айл өрхөөр явж ном уншуулах зэрэг ажлыг  зохион байгуулсан </w:t>
            </w:r>
          </w:p>
        </w:tc>
        <w:tc>
          <w:tcPr>
            <w:tcW w:w="810" w:type="dxa"/>
          </w:tcPr>
          <w:p w:rsidR="00FF60B3" w:rsidRPr="00674329" w:rsidRDefault="00FF31EC" w:rsidP="006E7DB7">
            <w:pPr>
              <w:jc w:val="both"/>
              <w:rPr>
                <w:rFonts w:ascii="Arial" w:hAnsi="Arial" w:cs="Arial"/>
                <w:sz w:val="24"/>
                <w:szCs w:val="24"/>
                <w:lang w:val="mn-MN"/>
              </w:rPr>
            </w:pPr>
            <w:r w:rsidRPr="00674329">
              <w:rPr>
                <w:rFonts w:ascii="Arial" w:hAnsi="Arial" w:cs="Arial"/>
                <w:sz w:val="24"/>
                <w:szCs w:val="24"/>
                <w:lang w:val="mn-MN"/>
              </w:rPr>
              <w:t>2</w:t>
            </w:r>
          </w:p>
        </w:tc>
      </w:tr>
      <w:tr w:rsidR="00FF60B3" w:rsidRPr="00674329" w:rsidTr="006E7DB7">
        <w:tc>
          <w:tcPr>
            <w:tcW w:w="537"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9</w:t>
            </w:r>
          </w:p>
        </w:tc>
        <w:tc>
          <w:tcPr>
            <w:tcW w:w="2809" w:type="dxa"/>
          </w:tcPr>
          <w:p w:rsidR="00FF60B3" w:rsidRPr="00674329" w:rsidRDefault="00FF31EC" w:rsidP="006E7DB7">
            <w:pPr>
              <w:jc w:val="both"/>
              <w:rPr>
                <w:rFonts w:ascii="Arial" w:hAnsi="Arial" w:cs="Arial"/>
                <w:sz w:val="24"/>
                <w:szCs w:val="24"/>
                <w:lang w:val="mn-MN"/>
              </w:rPr>
            </w:pPr>
            <w:r w:rsidRPr="00674329">
              <w:rPr>
                <w:rFonts w:ascii="Arial" w:hAnsi="Arial" w:cs="Arial"/>
                <w:sz w:val="24"/>
                <w:szCs w:val="24"/>
                <w:lang w:val="mn-MN"/>
              </w:rPr>
              <w:t xml:space="preserve"> Хараагүй иргэдийн талаархи Олон нийтийн  ойлголт хандалгыг эерэг болгох чиглэлд хийсэн ажил </w:t>
            </w:r>
          </w:p>
        </w:tc>
        <w:tc>
          <w:tcPr>
            <w:tcW w:w="6914" w:type="dxa"/>
          </w:tcPr>
          <w:p w:rsidR="00FF60B3" w:rsidRPr="00674329" w:rsidRDefault="00FF31EC" w:rsidP="006E7DB7">
            <w:pPr>
              <w:jc w:val="both"/>
              <w:rPr>
                <w:rFonts w:ascii="Arial" w:hAnsi="Arial" w:cs="Arial"/>
                <w:sz w:val="24"/>
                <w:szCs w:val="24"/>
                <w:lang w:val="mn-MN"/>
              </w:rPr>
            </w:pPr>
            <w:r w:rsidRPr="00674329">
              <w:rPr>
                <w:rFonts w:ascii="Arial" w:hAnsi="Arial" w:cs="Arial"/>
                <w:sz w:val="24"/>
                <w:szCs w:val="24"/>
                <w:lang w:val="mn-MN"/>
              </w:rPr>
              <w:t xml:space="preserve"> Хараагүй иргэдийн талаар төрийн болон төрийн бус байгуулагийн дараг нартай уулзаж, тэдний талаар эерэг ойлголт төрүүлж хөдөө сумдын засаг дарга </w:t>
            </w:r>
            <w:r w:rsidR="00161E04" w:rsidRPr="00674329">
              <w:rPr>
                <w:rFonts w:ascii="Arial" w:hAnsi="Arial" w:cs="Arial"/>
                <w:sz w:val="24"/>
                <w:szCs w:val="24"/>
                <w:lang w:val="mn-MN"/>
              </w:rPr>
              <w:t xml:space="preserve">тг-ын дарга нийгэмлэгийн ажилтангууд мөн ар гэрийн багш зэрэг хүмүүстэй иргэдийг уулзуулж өөрсдөө уулзаж цуг хамтарч ажиллаж хараагүй хүмүүсийн талаар зөв ойлголт тэдэнд </w:t>
            </w:r>
            <w:r w:rsidR="00161E04" w:rsidRPr="00674329">
              <w:rPr>
                <w:rFonts w:ascii="Arial" w:hAnsi="Arial" w:cs="Arial"/>
                <w:sz w:val="24"/>
                <w:szCs w:val="24"/>
                <w:lang w:val="mn-MN"/>
              </w:rPr>
              <w:lastRenderedPageBreak/>
              <w:t>бий болгосон  МХҮХ-ны танилцуулга өөрийн салбарын танилцуулга  нэрийн хуудас зэргийг тарааж хамтран ажиллах бололцоог  бүрдүүлсэн мөн харж баясахын жаргалд өдөрлөгөөр 300 гаран иргэнд хи йсэн сурталчилгаа үзлэг харааны бэрхшээлтэй хүнийг ойлгоход ихээхэн эерэг  хандлагыг бий болгоход их ройль гүйцэтгэсэн .</w:t>
            </w:r>
          </w:p>
        </w:tc>
        <w:tc>
          <w:tcPr>
            <w:tcW w:w="810" w:type="dxa"/>
          </w:tcPr>
          <w:p w:rsidR="00FF60B3" w:rsidRPr="00674329" w:rsidRDefault="00161E04" w:rsidP="006E7DB7">
            <w:pPr>
              <w:jc w:val="both"/>
              <w:rPr>
                <w:rFonts w:ascii="Arial" w:hAnsi="Arial" w:cs="Arial"/>
                <w:sz w:val="24"/>
                <w:szCs w:val="24"/>
                <w:lang w:val="mn-MN"/>
              </w:rPr>
            </w:pPr>
            <w:r w:rsidRPr="00674329">
              <w:rPr>
                <w:rFonts w:ascii="Arial" w:hAnsi="Arial" w:cs="Arial"/>
                <w:sz w:val="24"/>
                <w:szCs w:val="24"/>
                <w:lang w:val="mn-MN"/>
              </w:rPr>
              <w:lastRenderedPageBreak/>
              <w:t>2</w:t>
            </w:r>
          </w:p>
        </w:tc>
      </w:tr>
      <w:tr w:rsidR="00FF60B3" w:rsidRPr="00674329" w:rsidTr="006E7DB7">
        <w:tc>
          <w:tcPr>
            <w:tcW w:w="537"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lastRenderedPageBreak/>
              <w:t>10</w:t>
            </w:r>
          </w:p>
        </w:tc>
        <w:tc>
          <w:tcPr>
            <w:tcW w:w="2809" w:type="dxa"/>
          </w:tcPr>
          <w:p w:rsidR="00FF60B3" w:rsidRPr="00674329" w:rsidRDefault="00161E04" w:rsidP="006E7DB7">
            <w:pPr>
              <w:jc w:val="both"/>
              <w:rPr>
                <w:rFonts w:ascii="Arial" w:hAnsi="Arial" w:cs="Arial"/>
                <w:sz w:val="24"/>
                <w:szCs w:val="24"/>
                <w:lang w:val="mn-MN"/>
              </w:rPr>
            </w:pPr>
            <w:r w:rsidRPr="00674329">
              <w:rPr>
                <w:rFonts w:ascii="Arial" w:hAnsi="Arial" w:cs="Arial"/>
                <w:sz w:val="24"/>
                <w:szCs w:val="24"/>
                <w:lang w:val="mn-MN"/>
              </w:rPr>
              <w:t xml:space="preserve"> Гишүүдийг чадавхжуулах ямар сургалт зохион байгуулсан бэ </w:t>
            </w:r>
          </w:p>
        </w:tc>
        <w:tc>
          <w:tcPr>
            <w:tcW w:w="6914" w:type="dxa"/>
          </w:tcPr>
          <w:p w:rsidR="00FF60B3" w:rsidRPr="00674329" w:rsidRDefault="00161E04" w:rsidP="006E7DB7">
            <w:pPr>
              <w:jc w:val="both"/>
              <w:rPr>
                <w:rFonts w:ascii="Arial" w:hAnsi="Arial" w:cs="Arial"/>
                <w:sz w:val="24"/>
                <w:szCs w:val="24"/>
                <w:lang w:val="mn-MN"/>
              </w:rPr>
            </w:pPr>
            <w:r w:rsidRPr="00674329">
              <w:rPr>
                <w:rFonts w:ascii="Arial" w:hAnsi="Arial" w:cs="Arial"/>
                <w:sz w:val="24"/>
                <w:szCs w:val="24"/>
                <w:lang w:val="mn-MN"/>
              </w:rPr>
              <w:t xml:space="preserve">Хөдөө сумдаар явахад гэрээсээ бие дааж гарч чаддаггүй хүний гар харж  байдаг </w:t>
            </w:r>
            <w:r w:rsidR="00C6459D" w:rsidRPr="00674329">
              <w:rPr>
                <w:rFonts w:ascii="Arial" w:hAnsi="Arial" w:cs="Arial"/>
                <w:sz w:val="24"/>
                <w:szCs w:val="24"/>
                <w:lang w:val="mn-MN"/>
              </w:rPr>
              <w:t xml:space="preserve"> хүмүүстэй таарсан. 2 суманд 3 хүнд таяг барьж гэрээсээ гарах талаар таяг барих талаар зааж сургасангэрийнхэндз нь таягний талаар өөрийг нь яаж авч явах талаар зааж сургасан болно. </w:t>
            </w:r>
          </w:p>
        </w:tc>
        <w:tc>
          <w:tcPr>
            <w:tcW w:w="810" w:type="dxa"/>
          </w:tcPr>
          <w:p w:rsidR="00FF60B3" w:rsidRPr="00674329" w:rsidRDefault="00C6459D" w:rsidP="006E7DB7">
            <w:pPr>
              <w:jc w:val="both"/>
              <w:rPr>
                <w:rFonts w:ascii="Arial" w:hAnsi="Arial" w:cs="Arial"/>
                <w:sz w:val="24"/>
                <w:szCs w:val="24"/>
                <w:lang w:val="mn-MN"/>
              </w:rPr>
            </w:pPr>
            <w:r w:rsidRPr="00674329">
              <w:rPr>
                <w:rFonts w:ascii="Arial" w:hAnsi="Arial" w:cs="Arial"/>
                <w:sz w:val="24"/>
                <w:szCs w:val="24"/>
                <w:lang w:val="mn-MN"/>
              </w:rPr>
              <w:t>1</w:t>
            </w:r>
          </w:p>
        </w:tc>
      </w:tr>
      <w:tr w:rsidR="00FF60B3" w:rsidRPr="00674329" w:rsidTr="006E7DB7">
        <w:trPr>
          <w:trHeight w:val="647"/>
        </w:trPr>
        <w:tc>
          <w:tcPr>
            <w:tcW w:w="537"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11</w:t>
            </w:r>
          </w:p>
        </w:tc>
        <w:tc>
          <w:tcPr>
            <w:tcW w:w="2809" w:type="dxa"/>
          </w:tcPr>
          <w:p w:rsidR="00FF60B3" w:rsidRPr="00674329" w:rsidRDefault="00C6459D" w:rsidP="006E7DB7">
            <w:pPr>
              <w:jc w:val="both"/>
              <w:rPr>
                <w:rFonts w:ascii="Arial" w:hAnsi="Arial" w:cs="Arial"/>
                <w:sz w:val="24"/>
                <w:szCs w:val="24"/>
                <w:lang w:val="mn-MN"/>
              </w:rPr>
            </w:pPr>
            <w:r w:rsidRPr="00674329">
              <w:rPr>
                <w:rFonts w:ascii="Arial" w:hAnsi="Arial" w:cs="Arial"/>
                <w:sz w:val="24"/>
                <w:szCs w:val="24"/>
                <w:lang w:val="mn-MN"/>
              </w:rPr>
              <w:t xml:space="preserve">Харааагүй иргэдэд зориулан урлаг спорт ийн арга хэмжээ зохион байгуулсан хамтарсан байгуулага иргэдийн тоо </w:t>
            </w:r>
          </w:p>
        </w:tc>
        <w:tc>
          <w:tcPr>
            <w:tcW w:w="6914" w:type="dxa"/>
          </w:tcPr>
          <w:p w:rsidR="009E28D6" w:rsidRPr="00674329" w:rsidRDefault="00C6459D" w:rsidP="006E7DB7">
            <w:pPr>
              <w:jc w:val="both"/>
              <w:rPr>
                <w:rFonts w:ascii="Arial" w:hAnsi="Arial" w:cs="Arial"/>
                <w:sz w:val="24"/>
                <w:szCs w:val="24"/>
                <w:lang w:val="mn-MN"/>
              </w:rPr>
            </w:pPr>
            <w:r w:rsidRPr="00674329">
              <w:rPr>
                <w:rFonts w:ascii="Arial" w:hAnsi="Arial" w:cs="Arial"/>
                <w:sz w:val="24"/>
                <w:szCs w:val="24"/>
                <w:lang w:val="mn-MN"/>
              </w:rPr>
              <w:t xml:space="preserve"> Цагаан таягтны өдрийг угтан даам шатарын тэмцээнийг аймгийн спорт хороо ХБИ холбоотой хамтран, ЗБ наадамд  Л.Эрдэнэчулуун түрүүлж алтан медаль авсан Эрдэнэтэд  болсон хонхот бөмбөгийн тэмцээнд эрэгтэй баг орлцон</w:t>
            </w:r>
          </w:p>
          <w:p w:rsidR="00FF60B3" w:rsidRPr="00674329" w:rsidRDefault="00C6459D" w:rsidP="006E7DB7">
            <w:pPr>
              <w:jc w:val="both"/>
              <w:rPr>
                <w:rFonts w:ascii="Arial" w:hAnsi="Arial" w:cs="Arial"/>
                <w:sz w:val="24"/>
                <w:szCs w:val="24"/>
                <w:lang w:val="mn-MN"/>
              </w:rPr>
            </w:pPr>
            <w:r w:rsidRPr="00674329">
              <w:rPr>
                <w:rFonts w:ascii="Arial" w:hAnsi="Arial" w:cs="Arial"/>
                <w:sz w:val="24"/>
                <w:szCs w:val="24"/>
                <w:lang w:val="mn-MN"/>
              </w:rPr>
              <w:t xml:space="preserve"> МХҮХ ноос зохиосон аварга шалгаруулах тэмцээнд даам, эр эм бөөрөнцөг шидэлтэнд эр шоудам эр ихүч тамирын тэмцээнд  хүрэл медаль авсан  энэ тэмцээнүүдэд оролцоход аймгийн ЗДТГ, НБ, хэлтэс спорт хорооо Зуун- Мод сумын ЗД нар хамтран ажиллсан нийт оролцсон хүний тоо 19</w:t>
            </w:r>
          </w:p>
          <w:p w:rsidR="00C6459D" w:rsidRPr="00674329" w:rsidRDefault="00C6459D" w:rsidP="006E7DB7">
            <w:pPr>
              <w:jc w:val="both"/>
              <w:rPr>
                <w:rFonts w:ascii="Arial" w:hAnsi="Arial" w:cs="Arial"/>
                <w:sz w:val="24"/>
                <w:szCs w:val="24"/>
                <w:lang w:val="mn-MN"/>
              </w:rPr>
            </w:pPr>
            <w:r w:rsidRPr="00674329">
              <w:rPr>
                <w:rFonts w:ascii="Arial" w:hAnsi="Arial" w:cs="Arial"/>
                <w:sz w:val="24"/>
                <w:szCs w:val="24"/>
                <w:lang w:val="mn-MN"/>
              </w:rPr>
              <w:t xml:space="preserve"> Манай салбарт төрийн байгуулагт 4,малчин 5, ТББ-т 6,ХХЭ-ч 26 нийт 41 иргэн </w:t>
            </w:r>
          </w:p>
        </w:tc>
        <w:tc>
          <w:tcPr>
            <w:tcW w:w="810" w:type="dxa"/>
          </w:tcPr>
          <w:p w:rsidR="00FF60B3" w:rsidRPr="00674329" w:rsidRDefault="00C6459D" w:rsidP="006E7DB7">
            <w:pPr>
              <w:jc w:val="both"/>
              <w:rPr>
                <w:rFonts w:ascii="Arial" w:hAnsi="Arial" w:cs="Arial"/>
                <w:sz w:val="24"/>
                <w:szCs w:val="24"/>
                <w:lang w:val="mn-MN"/>
              </w:rPr>
            </w:pPr>
            <w:r w:rsidRPr="00674329">
              <w:rPr>
                <w:rFonts w:ascii="Arial" w:hAnsi="Arial" w:cs="Arial"/>
                <w:sz w:val="24"/>
                <w:szCs w:val="24"/>
                <w:lang w:val="mn-MN"/>
              </w:rPr>
              <w:t>4</w:t>
            </w:r>
          </w:p>
        </w:tc>
      </w:tr>
      <w:tr w:rsidR="00FF60B3" w:rsidRPr="00674329" w:rsidTr="006E7DB7">
        <w:tc>
          <w:tcPr>
            <w:tcW w:w="537"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12</w:t>
            </w:r>
          </w:p>
        </w:tc>
        <w:tc>
          <w:tcPr>
            <w:tcW w:w="2809" w:type="dxa"/>
          </w:tcPr>
          <w:p w:rsidR="00FF60B3" w:rsidRPr="00674329" w:rsidRDefault="00BC26A8" w:rsidP="006E7DB7">
            <w:pPr>
              <w:jc w:val="both"/>
              <w:rPr>
                <w:rFonts w:ascii="Arial" w:hAnsi="Arial" w:cs="Arial"/>
                <w:sz w:val="24"/>
                <w:szCs w:val="24"/>
                <w:lang w:val="mn-MN"/>
              </w:rPr>
            </w:pPr>
            <w:r w:rsidRPr="00674329">
              <w:rPr>
                <w:rFonts w:ascii="Arial" w:hAnsi="Arial" w:cs="Arial"/>
                <w:sz w:val="24"/>
                <w:szCs w:val="24"/>
                <w:lang w:val="mn-MN"/>
              </w:rPr>
              <w:t xml:space="preserve">ХБИ ажлын байртай болгоход чиглэсэн арга хэмжээний нэр, тоо,дүн </w:t>
            </w:r>
          </w:p>
        </w:tc>
        <w:tc>
          <w:tcPr>
            <w:tcW w:w="6914" w:type="dxa"/>
          </w:tcPr>
          <w:p w:rsidR="00FF60B3" w:rsidRPr="00674329" w:rsidRDefault="00BC26A8" w:rsidP="006E7DB7">
            <w:pPr>
              <w:jc w:val="both"/>
              <w:rPr>
                <w:rFonts w:ascii="Arial" w:hAnsi="Arial" w:cs="Arial"/>
                <w:sz w:val="24"/>
                <w:szCs w:val="24"/>
                <w:lang w:val="mn-MN"/>
              </w:rPr>
            </w:pPr>
            <w:r w:rsidRPr="00674329">
              <w:rPr>
                <w:rFonts w:ascii="Arial" w:hAnsi="Arial" w:cs="Arial"/>
                <w:sz w:val="24"/>
                <w:szCs w:val="24"/>
                <w:lang w:val="mn-MN"/>
              </w:rPr>
              <w:t xml:space="preserve"> Хөдөлмөрийн хэлтэсээс зарласан төслийн хүрээнд төсөл нь шалгарсан 2 гишүүн ажлын байртай болсон Зуун модод 1, Эрдэнэсант суманд 1 одоо үйл ажилгаа явагдаж байгаа </w:t>
            </w:r>
          </w:p>
        </w:tc>
        <w:tc>
          <w:tcPr>
            <w:tcW w:w="810" w:type="dxa"/>
          </w:tcPr>
          <w:p w:rsidR="00FF60B3" w:rsidRPr="00674329" w:rsidRDefault="00BC26A8" w:rsidP="006E7DB7">
            <w:pPr>
              <w:jc w:val="both"/>
              <w:rPr>
                <w:rFonts w:ascii="Arial" w:hAnsi="Arial" w:cs="Arial"/>
                <w:sz w:val="24"/>
                <w:szCs w:val="24"/>
                <w:lang w:val="mn-MN"/>
              </w:rPr>
            </w:pPr>
            <w:r w:rsidRPr="00674329">
              <w:rPr>
                <w:rFonts w:ascii="Arial" w:hAnsi="Arial" w:cs="Arial"/>
                <w:sz w:val="24"/>
                <w:szCs w:val="24"/>
                <w:lang w:val="mn-MN"/>
              </w:rPr>
              <w:t>1</w:t>
            </w:r>
          </w:p>
        </w:tc>
      </w:tr>
      <w:tr w:rsidR="00FF60B3" w:rsidRPr="00674329" w:rsidTr="006E7DB7">
        <w:trPr>
          <w:trHeight w:val="1340"/>
        </w:trPr>
        <w:tc>
          <w:tcPr>
            <w:tcW w:w="537"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13</w:t>
            </w:r>
          </w:p>
        </w:tc>
        <w:tc>
          <w:tcPr>
            <w:tcW w:w="2809" w:type="dxa"/>
          </w:tcPr>
          <w:p w:rsidR="00FF60B3" w:rsidRPr="00674329" w:rsidRDefault="00BC26A8" w:rsidP="006E7DB7">
            <w:pPr>
              <w:jc w:val="both"/>
              <w:rPr>
                <w:rFonts w:ascii="Arial" w:hAnsi="Arial" w:cs="Arial"/>
                <w:sz w:val="24"/>
                <w:szCs w:val="24"/>
                <w:lang w:val="mn-MN"/>
              </w:rPr>
            </w:pPr>
            <w:r w:rsidRPr="00674329">
              <w:rPr>
                <w:rFonts w:ascii="Arial" w:hAnsi="Arial" w:cs="Arial"/>
                <w:sz w:val="24"/>
                <w:szCs w:val="24"/>
                <w:lang w:val="mn-MN"/>
              </w:rPr>
              <w:t>Хараагүй иргэдийг боловсролын чиглэлээр авч хэрэгжүүлсэн үйл ажиллагаа</w:t>
            </w:r>
          </w:p>
        </w:tc>
        <w:tc>
          <w:tcPr>
            <w:tcW w:w="6914" w:type="dxa"/>
          </w:tcPr>
          <w:p w:rsidR="00FF60B3" w:rsidRPr="00674329" w:rsidRDefault="00BC26A8" w:rsidP="006E7DB7">
            <w:pPr>
              <w:jc w:val="both"/>
              <w:rPr>
                <w:rFonts w:ascii="Arial" w:hAnsi="Arial" w:cs="Arial"/>
                <w:sz w:val="24"/>
                <w:szCs w:val="24"/>
                <w:lang w:val="mn-MN"/>
              </w:rPr>
            </w:pPr>
            <w:r w:rsidRPr="00674329">
              <w:rPr>
                <w:rFonts w:ascii="Arial" w:hAnsi="Arial" w:cs="Arial"/>
                <w:sz w:val="24"/>
                <w:szCs w:val="24"/>
                <w:lang w:val="mn-MN"/>
              </w:rPr>
              <w:t xml:space="preserve">Хараагүйчүүдийн дэргэдэх МСҮТөвд  1 оюутан , тусгай  сургуульд 4 хүүхэд , өдрийн цэцэрлэгт 4.ЕБС 18, Албан бус сургалтанд 3 гэх мэт </w:t>
            </w:r>
          </w:p>
        </w:tc>
        <w:tc>
          <w:tcPr>
            <w:tcW w:w="810" w:type="dxa"/>
          </w:tcPr>
          <w:p w:rsidR="00FF60B3" w:rsidRPr="00674329" w:rsidRDefault="00BC26A8" w:rsidP="006E7DB7">
            <w:pPr>
              <w:jc w:val="both"/>
              <w:rPr>
                <w:rFonts w:ascii="Arial" w:hAnsi="Arial" w:cs="Arial"/>
                <w:sz w:val="24"/>
                <w:szCs w:val="24"/>
                <w:lang w:val="mn-MN"/>
              </w:rPr>
            </w:pPr>
            <w:r w:rsidRPr="00674329">
              <w:rPr>
                <w:rFonts w:ascii="Arial" w:hAnsi="Arial" w:cs="Arial"/>
                <w:sz w:val="24"/>
                <w:szCs w:val="24"/>
                <w:lang w:val="mn-MN"/>
              </w:rPr>
              <w:t>2</w:t>
            </w:r>
          </w:p>
        </w:tc>
      </w:tr>
      <w:tr w:rsidR="00FF60B3" w:rsidRPr="00674329" w:rsidTr="006E7DB7">
        <w:tc>
          <w:tcPr>
            <w:tcW w:w="537"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14</w:t>
            </w:r>
          </w:p>
        </w:tc>
        <w:tc>
          <w:tcPr>
            <w:tcW w:w="2809" w:type="dxa"/>
          </w:tcPr>
          <w:p w:rsidR="00FF60B3" w:rsidRPr="00674329" w:rsidRDefault="00BC26A8" w:rsidP="006E7DB7">
            <w:pPr>
              <w:jc w:val="both"/>
              <w:rPr>
                <w:rFonts w:ascii="Arial" w:hAnsi="Arial" w:cs="Arial"/>
                <w:sz w:val="24"/>
                <w:szCs w:val="24"/>
                <w:lang w:val="mn-MN"/>
              </w:rPr>
            </w:pPr>
            <w:r w:rsidRPr="00674329">
              <w:rPr>
                <w:rFonts w:ascii="Arial" w:hAnsi="Arial" w:cs="Arial"/>
                <w:sz w:val="24"/>
                <w:szCs w:val="24"/>
                <w:lang w:val="mn-MN"/>
              </w:rPr>
              <w:t xml:space="preserve">Хараагүйчүүдийн хүртээмжийг сайжруулах чиглэээр </w:t>
            </w:r>
          </w:p>
        </w:tc>
        <w:tc>
          <w:tcPr>
            <w:tcW w:w="6914" w:type="dxa"/>
          </w:tcPr>
          <w:p w:rsidR="00FF60B3" w:rsidRPr="00674329" w:rsidRDefault="00BC26A8" w:rsidP="006E7DB7">
            <w:pPr>
              <w:jc w:val="both"/>
              <w:rPr>
                <w:rFonts w:ascii="Arial" w:hAnsi="Arial" w:cs="Arial"/>
                <w:sz w:val="24"/>
                <w:szCs w:val="24"/>
                <w:lang w:val="mn-MN"/>
              </w:rPr>
            </w:pPr>
            <w:r w:rsidRPr="00674329">
              <w:rPr>
                <w:rFonts w:ascii="Arial" w:hAnsi="Arial" w:cs="Arial"/>
                <w:sz w:val="24"/>
                <w:szCs w:val="24"/>
                <w:lang w:val="mn-MN"/>
              </w:rPr>
              <w:t xml:space="preserve"> Хараагүй иргэдийн хүртээмжийг сайжууралахын тулд сум бүрт харааны бэрхшээлтэй иргэдийн зөвлөл бий болгож тэднээр дамжуулан мэдээ мэдээлийг хүргэх хүртээмжийг саужруулан нэг алхам бий болгосон зарим сумдад хараагүй хүний аюулгүй байдлыг хангах зорилгоор албан газруудад бариул хийсэн. </w:t>
            </w:r>
          </w:p>
        </w:tc>
        <w:tc>
          <w:tcPr>
            <w:tcW w:w="810" w:type="dxa"/>
          </w:tcPr>
          <w:p w:rsidR="00FF60B3" w:rsidRPr="00674329" w:rsidRDefault="00BC26A8" w:rsidP="006E7DB7">
            <w:pPr>
              <w:jc w:val="both"/>
              <w:rPr>
                <w:rFonts w:ascii="Arial" w:hAnsi="Arial" w:cs="Arial"/>
                <w:sz w:val="24"/>
                <w:szCs w:val="24"/>
                <w:lang w:val="mn-MN"/>
              </w:rPr>
            </w:pPr>
            <w:r w:rsidRPr="00674329">
              <w:rPr>
                <w:rFonts w:ascii="Arial" w:hAnsi="Arial" w:cs="Arial"/>
                <w:sz w:val="24"/>
                <w:szCs w:val="24"/>
                <w:lang w:val="mn-MN"/>
              </w:rPr>
              <w:t>2</w:t>
            </w:r>
          </w:p>
        </w:tc>
      </w:tr>
      <w:tr w:rsidR="00FF60B3" w:rsidRPr="00674329" w:rsidTr="006E7DB7">
        <w:trPr>
          <w:trHeight w:val="1520"/>
        </w:trPr>
        <w:tc>
          <w:tcPr>
            <w:tcW w:w="537"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15</w:t>
            </w:r>
          </w:p>
        </w:tc>
        <w:tc>
          <w:tcPr>
            <w:tcW w:w="2809" w:type="dxa"/>
          </w:tcPr>
          <w:p w:rsidR="00FF60B3" w:rsidRPr="00674329" w:rsidRDefault="00BC26A8" w:rsidP="006E7DB7">
            <w:pPr>
              <w:jc w:val="both"/>
              <w:rPr>
                <w:rFonts w:ascii="Arial" w:hAnsi="Arial" w:cs="Arial"/>
                <w:sz w:val="24"/>
                <w:szCs w:val="24"/>
                <w:lang w:val="mn-MN"/>
              </w:rPr>
            </w:pPr>
            <w:r w:rsidRPr="00674329">
              <w:rPr>
                <w:rFonts w:ascii="Arial" w:hAnsi="Arial" w:cs="Arial"/>
                <w:sz w:val="24"/>
                <w:szCs w:val="24"/>
                <w:lang w:val="mn-MN"/>
              </w:rPr>
              <w:t xml:space="preserve">Салбарын дотоод чадавхийн талаар </w:t>
            </w:r>
          </w:p>
        </w:tc>
        <w:tc>
          <w:tcPr>
            <w:tcW w:w="6914" w:type="dxa"/>
          </w:tcPr>
          <w:p w:rsidR="00FF60B3" w:rsidRPr="00674329" w:rsidRDefault="00BC26A8" w:rsidP="006E7DB7">
            <w:pPr>
              <w:jc w:val="both"/>
              <w:rPr>
                <w:rFonts w:ascii="Arial" w:hAnsi="Arial" w:cs="Arial"/>
                <w:sz w:val="24"/>
                <w:szCs w:val="24"/>
                <w:lang w:val="mn-MN"/>
              </w:rPr>
            </w:pPr>
            <w:r w:rsidRPr="00674329">
              <w:rPr>
                <w:rFonts w:ascii="Arial" w:hAnsi="Arial" w:cs="Arial"/>
                <w:sz w:val="24"/>
                <w:szCs w:val="24"/>
                <w:lang w:val="mn-MN"/>
              </w:rPr>
              <w:t xml:space="preserve">Салбарт ажиилаж байгаа удирдах зөвлөлийн </w:t>
            </w:r>
            <w:r w:rsidR="009E28D6" w:rsidRPr="00674329">
              <w:rPr>
                <w:rFonts w:ascii="Arial" w:hAnsi="Arial" w:cs="Arial"/>
                <w:sz w:val="24"/>
                <w:szCs w:val="24"/>
                <w:lang w:val="mn-MN"/>
              </w:rPr>
              <w:t xml:space="preserve"> гишүүдэд спорт ,урлаг, орчин үеийн техник төхөөрөмжөөр ажиллаж сурахад тарийн байгуулагийн тус дэмжлэг авч ажиллаж байна.  </w:t>
            </w:r>
          </w:p>
        </w:tc>
        <w:tc>
          <w:tcPr>
            <w:tcW w:w="810" w:type="dxa"/>
          </w:tcPr>
          <w:p w:rsidR="00FF60B3" w:rsidRPr="00674329" w:rsidRDefault="00FF60B3" w:rsidP="006E7DB7">
            <w:pPr>
              <w:jc w:val="both"/>
              <w:rPr>
                <w:rFonts w:ascii="Arial" w:hAnsi="Arial" w:cs="Arial"/>
                <w:sz w:val="24"/>
                <w:szCs w:val="24"/>
                <w:lang w:val="mn-MN"/>
              </w:rPr>
            </w:pPr>
          </w:p>
        </w:tc>
      </w:tr>
      <w:tr w:rsidR="00FF60B3" w:rsidRPr="00674329" w:rsidTr="006E7DB7">
        <w:trPr>
          <w:trHeight w:val="1340"/>
        </w:trPr>
        <w:tc>
          <w:tcPr>
            <w:tcW w:w="537"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16</w:t>
            </w:r>
          </w:p>
        </w:tc>
        <w:tc>
          <w:tcPr>
            <w:tcW w:w="2809" w:type="dxa"/>
          </w:tcPr>
          <w:p w:rsidR="00FF60B3" w:rsidRPr="00674329" w:rsidRDefault="009E28D6" w:rsidP="006E7DB7">
            <w:pPr>
              <w:jc w:val="both"/>
              <w:rPr>
                <w:rFonts w:ascii="Arial" w:hAnsi="Arial" w:cs="Arial"/>
                <w:sz w:val="24"/>
                <w:szCs w:val="24"/>
                <w:lang w:val="mn-MN"/>
              </w:rPr>
            </w:pPr>
            <w:r w:rsidRPr="00674329">
              <w:rPr>
                <w:rFonts w:ascii="Arial" w:hAnsi="Arial" w:cs="Arial"/>
                <w:sz w:val="24"/>
                <w:szCs w:val="24"/>
                <w:lang w:val="mn-MN"/>
              </w:rPr>
              <w:t xml:space="preserve">Хийж буй үйл ажиллагаануудтай холбоотой телевиз, радио, сонин сайт г.м хэвлэл мэдээлийн хэрэгсэлээр  нэвтрүүлэн  мэдээлэл хийж байсан  бол </w:t>
            </w:r>
            <w:r w:rsidRPr="00674329">
              <w:rPr>
                <w:rFonts w:ascii="Arial" w:hAnsi="Arial" w:cs="Arial"/>
                <w:sz w:val="24"/>
                <w:szCs w:val="24"/>
                <w:lang w:val="mn-MN"/>
              </w:rPr>
              <w:lastRenderedPageBreak/>
              <w:t>хэдэн  хэдэн удаа хийсэн тухай ямар сэдвээролон нийтэд хүргэсэн тухай дэлгэрэнгүй мэдээ</w:t>
            </w:r>
          </w:p>
        </w:tc>
        <w:tc>
          <w:tcPr>
            <w:tcW w:w="6914" w:type="dxa"/>
          </w:tcPr>
          <w:p w:rsidR="00FF60B3" w:rsidRPr="00674329" w:rsidRDefault="009E28D6" w:rsidP="006E7DB7">
            <w:pPr>
              <w:jc w:val="both"/>
              <w:rPr>
                <w:rFonts w:ascii="Arial" w:hAnsi="Arial" w:cs="Arial"/>
                <w:sz w:val="24"/>
                <w:szCs w:val="24"/>
                <w:lang w:val="mn-MN"/>
              </w:rPr>
            </w:pPr>
            <w:r w:rsidRPr="00674329">
              <w:rPr>
                <w:rFonts w:ascii="Arial" w:hAnsi="Arial" w:cs="Arial"/>
                <w:sz w:val="24"/>
                <w:szCs w:val="24"/>
                <w:lang w:val="mn-MN"/>
              </w:rPr>
              <w:lastRenderedPageBreak/>
              <w:t xml:space="preserve"> </w:t>
            </w:r>
            <w:r w:rsidR="005F1E6D" w:rsidRPr="00674329">
              <w:rPr>
                <w:rFonts w:ascii="Arial" w:hAnsi="Arial" w:cs="Arial"/>
                <w:sz w:val="24"/>
                <w:szCs w:val="24"/>
                <w:lang w:val="mn-MN"/>
              </w:rPr>
              <w:t xml:space="preserve">Хараагүй иргэдийн шинэчилсэн судалгаа гаргахтай холбогдуулан төв аймгийн телевизп 2 удаа ярилцлага хийсэн мөн судалгаа авч байгаагаар 1 удаа мэдээнд орсон мөн ХБИ – спорт хороотой хамтран  зохион байгуулан тэмцээнд төв телевизийн  бичлэгт орсон Харж баясахын жаргал сэдэвт өдөрлөгөөр аймгийн телевизэд ярилцлага бичлэг хийгдсэн </w:t>
            </w:r>
          </w:p>
        </w:tc>
        <w:tc>
          <w:tcPr>
            <w:tcW w:w="810" w:type="dxa"/>
          </w:tcPr>
          <w:p w:rsidR="00FF60B3" w:rsidRPr="00674329" w:rsidRDefault="00FF60B3" w:rsidP="006E7DB7">
            <w:pPr>
              <w:jc w:val="both"/>
              <w:rPr>
                <w:rFonts w:ascii="Arial" w:hAnsi="Arial" w:cs="Arial"/>
                <w:sz w:val="24"/>
                <w:szCs w:val="24"/>
                <w:lang w:val="mn-MN"/>
              </w:rPr>
            </w:pPr>
          </w:p>
        </w:tc>
      </w:tr>
      <w:tr w:rsidR="00FF60B3" w:rsidRPr="00674329" w:rsidTr="006E7DB7">
        <w:tc>
          <w:tcPr>
            <w:tcW w:w="537"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lastRenderedPageBreak/>
              <w:t>17</w:t>
            </w:r>
          </w:p>
        </w:tc>
        <w:tc>
          <w:tcPr>
            <w:tcW w:w="2809" w:type="dxa"/>
          </w:tcPr>
          <w:p w:rsidR="00FF60B3" w:rsidRPr="00674329" w:rsidRDefault="009E28D6" w:rsidP="006E7DB7">
            <w:pPr>
              <w:jc w:val="both"/>
              <w:rPr>
                <w:rFonts w:ascii="Arial" w:hAnsi="Arial" w:cs="Arial"/>
                <w:sz w:val="24"/>
                <w:szCs w:val="24"/>
                <w:lang w:val="mn-MN"/>
              </w:rPr>
            </w:pPr>
            <w:r w:rsidRPr="00674329">
              <w:rPr>
                <w:rFonts w:ascii="Arial" w:hAnsi="Arial" w:cs="Arial"/>
                <w:sz w:val="24"/>
                <w:szCs w:val="24"/>
                <w:lang w:val="mn-MN"/>
              </w:rPr>
              <w:t xml:space="preserve">МХҮХолбооноос  хэвлэсэн брайль ярьдаг номыг гишүүдэд хүргэх болон ном унших идэвхийг өрнүүлэх тал дээр санаачлагатай ажиллсан байдал </w:t>
            </w:r>
          </w:p>
        </w:tc>
        <w:tc>
          <w:tcPr>
            <w:tcW w:w="6914" w:type="dxa"/>
          </w:tcPr>
          <w:p w:rsidR="00FF60B3" w:rsidRPr="00674329" w:rsidRDefault="005F1E6D" w:rsidP="006E7DB7">
            <w:pPr>
              <w:jc w:val="both"/>
              <w:rPr>
                <w:rFonts w:ascii="Arial" w:hAnsi="Arial" w:cs="Arial"/>
                <w:sz w:val="24"/>
                <w:szCs w:val="24"/>
                <w:lang w:val="mn-MN"/>
              </w:rPr>
            </w:pPr>
            <w:r w:rsidRPr="00674329">
              <w:rPr>
                <w:rFonts w:ascii="Arial" w:hAnsi="Arial" w:cs="Arial"/>
                <w:sz w:val="24"/>
                <w:szCs w:val="24"/>
                <w:lang w:val="mn-MN"/>
              </w:rPr>
              <w:t>Аймгийн номын сантай хамтран энэ онд ярьдаг номоор 31н иргэнд өрхөөр явж үйлчилсэн</w:t>
            </w:r>
          </w:p>
        </w:tc>
        <w:tc>
          <w:tcPr>
            <w:tcW w:w="810" w:type="dxa"/>
          </w:tcPr>
          <w:p w:rsidR="00FF60B3" w:rsidRPr="00674329" w:rsidRDefault="005F1E6D" w:rsidP="006E7DB7">
            <w:pPr>
              <w:jc w:val="both"/>
              <w:rPr>
                <w:rFonts w:ascii="Arial" w:hAnsi="Arial" w:cs="Arial"/>
                <w:sz w:val="24"/>
                <w:szCs w:val="24"/>
                <w:lang w:val="mn-MN"/>
              </w:rPr>
            </w:pPr>
            <w:r w:rsidRPr="00674329">
              <w:rPr>
                <w:rFonts w:ascii="Arial" w:hAnsi="Arial" w:cs="Arial"/>
                <w:sz w:val="24"/>
                <w:szCs w:val="24"/>
                <w:lang w:val="mn-MN"/>
              </w:rPr>
              <w:t>4</w:t>
            </w:r>
          </w:p>
        </w:tc>
      </w:tr>
      <w:tr w:rsidR="00FF60B3" w:rsidRPr="00674329" w:rsidTr="006E7DB7">
        <w:tc>
          <w:tcPr>
            <w:tcW w:w="537"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18</w:t>
            </w:r>
          </w:p>
        </w:tc>
        <w:tc>
          <w:tcPr>
            <w:tcW w:w="2809" w:type="dxa"/>
          </w:tcPr>
          <w:p w:rsidR="00FF60B3" w:rsidRPr="00674329" w:rsidRDefault="009E28D6" w:rsidP="006E7DB7">
            <w:pPr>
              <w:jc w:val="both"/>
              <w:rPr>
                <w:rFonts w:ascii="Arial" w:hAnsi="Arial" w:cs="Arial"/>
                <w:sz w:val="24"/>
                <w:szCs w:val="24"/>
                <w:lang w:val="mn-MN"/>
              </w:rPr>
            </w:pPr>
            <w:r w:rsidRPr="00674329">
              <w:rPr>
                <w:rFonts w:ascii="Arial" w:hAnsi="Arial" w:cs="Arial"/>
                <w:sz w:val="24"/>
                <w:szCs w:val="24"/>
                <w:lang w:val="mn-MN"/>
              </w:rPr>
              <w:t xml:space="preserve"> Иргэдийн өргөдөл гомдлын талаар </w:t>
            </w:r>
          </w:p>
        </w:tc>
        <w:tc>
          <w:tcPr>
            <w:tcW w:w="6914" w:type="dxa"/>
          </w:tcPr>
          <w:p w:rsidR="00FF60B3" w:rsidRPr="00674329" w:rsidRDefault="005F1E6D" w:rsidP="006E7DB7">
            <w:pPr>
              <w:jc w:val="both"/>
              <w:rPr>
                <w:rFonts w:ascii="Arial" w:hAnsi="Arial" w:cs="Arial"/>
                <w:sz w:val="24"/>
                <w:szCs w:val="24"/>
                <w:lang w:val="mn-MN"/>
              </w:rPr>
            </w:pPr>
            <w:r w:rsidRPr="00674329">
              <w:rPr>
                <w:rFonts w:ascii="Arial" w:hAnsi="Arial" w:cs="Arial"/>
                <w:sz w:val="24"/>
                <w:szCs w:val="24"/>
                <w:lang w:val="mn-MN"/>
              </w:rPr>
              <w:t>1 иргэнийг түлшний мөнгөөс хассан байсныг ярьж оруулсан өөр гомдол гараагүй</w:t>
            </w:r>
          </w:p>
        </w:tc>
        <w:tc>
          <w:tcPr>
            <w:tcW w:w="810" w:type="dxa"/>
          </w:tcPr>
          <w:p w:rsidR="00FF60B3" w:rsidRPr="00674329" w:rsidRDefault="005F1E6D" w:rsidP="006E7DB7">
            <w:pPr>
              <w:jc w:val="both"/>
              <w:rPr>
                <w:rFonts w:ascii="Arial" w:hAnsi="Arial" w:cs="Arial"/>
                <w:sz w:val="24"/>
                <w:szCs w:val="24"/>
                <w:lang w:val="mn-MN"/>
              </w:rPr>
            </w:pPr>
            <w:r w:rsidRPr="00674329">
              <w:rPr>
                <w:rFonts w:ascii="Arial" w:hAnsi="Arial" w:cs="Arial"/>
                <w:sz w:val="24"/>
                <w:szCs w:val="24"/>
                <w:lang w:val="mn-MN"/>
              </w:rPr>
              <w:t>5</w:t>
            </w:r>
          </w:p>
        </w:tc>
      </w:tr>
      <w:tr w:rsidR="00FF60B3" w:rsidRPr="00674329" w:rsidTr="006E7DB7">
        <w:tc>
          <w:tcPr>
            <w:tcW w:w="537"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19</w:t>
            </w:r>
          </w:p>
        </w:tc>
        <w:tc>
          <w:tcPr>
            <w:tcW w:w="2809" w:type="dxa"/>
          </w:tcPr>
          <w:p w:rsidR="00FF60B3" w:rsidRPr="00674329" w:rsidRDefault="005F1E6D" w:rsidP="006E7DB7">
            <w:pPr>
              <w:jc w:val="both"/>
              <w:rPr>
                <w:rFonts w:ascii="Arial" w:hAnsi="Arial" w:cs="Arial"/>
                <w:sz w:val="24"/>
                <w:szCs w:val="24"/>
                <w:lang w:val="mn-MN"/>
              </w:rPr>
            </w:pPr>
            <w:r w:rsidRPr="00674329">
              <w:rPr>
                <w:rFonts w:ascii="Arial" w:hAnsi="Arial" w:cs="Arial"/>
                <w:sz w:val="24"/>
                <w:szCs w:val="24"/>
                <w:lang w:val="mn-MN"/>
              </w:rPr>
              <w:t xml:space="preserve">Тусгай хэрэгсэлд хэдэн хүн хамруулж хэдэн төгрөгийн санхүүжилт шийдвэрлэсэн байдал </w:t>
            </w:r>
          </w:p>
        </w:tc>
        <w:tc>
          <w:tcPr>
            <w:tcW w:w="6914" w:type="dxa"/>
          </w:tcPr>
          <w:p w:rsidR="00FF60B3" w:rsidRPr="00674329" w:rsidRDefault="005F1E6D" w:rsidP="006E7DB7">
            <w:pPr>
              <w:jc w:val="both"/>
              <w:rPr>
                <w:rFonts w:ascii="Arial" w:hAnsi="Arial" w:cs="Arial"/>
                <w:sz w:val="24"/>
                <w:szCs w:val="24"/>
                <w:lang w:val="mn-MN"/>
              </w:rPr>
            </w:pPr>
            <w:r w:rsidRPr="00674329">
              <w:rPr>
                <w:rFonts w:ascii="Arial" w:hAnsi="Arial" w:cs="Arial"/>
                <w:sz w:val="24"/>
                <w:szCs w:val="24"/>
                <w:lang w:val="mn-MN"/>
              </w:rPr>
              <w:t xml:space="preserve">2сая 515мянган төгрөгийн тусгай хэрэгсэл 3-н хүнд олгуулан халамж үйлчилгээний газраас санхүүжилтйг шийдэн 45000 төгрөгөөр 3-н гишүүнд дардас авч өгсөн. </w:t>
            </w:r>
          </w:p>
        </w:tc>
        <w:tc>
          <w:tcPr>
            <w:tcW w:w="810" w:type="dxa"/>
          </w:tcPr>
          <w:p w:rsidR="00FF60B3" w:rsidRPr="00674329" w:rsidRDefault="005F1E6D" w:rsidP="006E7DB7">
            <w:pPr>
              <w:jc w:val="both"/>
              <w:rPr>
                <w:rFonts w:ascii="Arial" w:hAnsi="Arial" w:cs="Arial"/>
                <w:sz w:val="24"/>
                <w:szCs w:val="24"/>
                <w:lang w:val="mn-MN"/>
              </w:rPr>
            </w:pPr>
            <w:r w:rsidRPr="00674329">
              <w:rPr>
                <w:rFonts w:ascii="Arial" w:hAnsi="Arial" w:cs="Arial"/>
                <w:sz w:val="24"/>
                <w:szCs w:val="24"/>
                <w:lang w:val="mn-MN"/>
              </w:rPr>
              <w:t>4</w:t>
            </w:r>
          </w:p>
        </w:tc>
      </w:tr>
      <w:tr w:rsidR="00FF60B3" w:rsidRPr="00674329" w:rsidTr="006E7DB7">
        <w:tc>
          <w:tcPr>
            <w:tcW w:w="537"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20</w:t>
            </w:r>
          </w:p>
        </w:tc>
        <w:tc>
          <w:tcPr>
            <w:tcW w:w="2809" w:type="dxa"/>
          </w:tcPr>
          <w:p w:rsidR="00FF60B3" w:rsidRPr="00674329" w:rsidRDefault="005F1E6D" w:rsidP="006E7DB7">
            <w:pPr>
              <w:jc w:val="both"/>
              <w:rPr>
                <w:rFonts w:ascii="Arial" w:hAnsi="Arial" w:cs="Arial"/>
                <w:sz w:val="24"/>
                <w:szCs w:val="24"/>
                <w:lang w:val="mn-MN"/>
              </w:rPr>
            </w:pPr>
            <w:r w:rsidRPr="00674329">
              <w:rPr>
                <w:rFonts w:ascii="Arial" w:hAnsi="Arial" w:cs="Arial"/>
                <w:sz w:val="24"/>
                <w:szCs w:val="24"/>
                <w:lang w:val="mn-MN"/>
              </w:rPr>
              <w:t xml:space="preserve">Халамж болон бусад үйлчилгээ </w:t>
            </w:r>
          </w:p>
        </w:tc>
        <w:tc>
          <w:tcPr>
            <w:tcW w:w="6914" w:type="dxa"/>
          </w:tcPr>
          <w:p w:rsidR="005F1E6D" w:rsidRPr="00674329" w:rsidRDefault="005F1E6D" w:rsidP="006E7DB7">
            <w:pPr>
              <w:jc w:val="both"/>
              <w:rPr>
                <w:rFonts w:ascii="Arial" w:hAnsi="Arial" w:cs="Arial"/>
                <w:sz w:val="24"/>
                <w:szCs w:val="24"/>
                <w:lang w:val="mn-MN"/>
              </w:rPr>
            </w:pPr>
            <w:r w:rsidRPr="00674329">
              <w:rPr>
                <w:rFonts w:ascii="Arial" w:hAnsi="Arial" w:cs="Arial"/>
                <w:sz w:val="24"/>
                <w:szCs w:val="24"/>
                <w:lang w:val="mn-MN"/>
              </w:rPr>
              <w:t>Харааны бэрхшээлтэй иргэд халамжийн үйлчилгээг бүрэн авч чадаж байгаа</w:t>
            </w:r>
          </w:p>
          <w:p w:rsidR="00FF60B3" w:rsidRPr="00674329" w:rsidRDefault="005F1E6D" w:rsidP="006E7DB7">
            <w:pPr>
              <w:jc w:val="both"/>
              <w:rPr>
                <w:rFonts w:ascii="Arial" w:hAnsi="Arial" w:cs="Arial"/>
                <w:sz w:val="24"/>
                <w:szCs w:val="24"/>
                <w:lang w:val="mn-MN"/>
              </w:rPr>
            </w:pPr>
            <w:r w:rsidRPr="00674329">
              <w:rPr>
                <w:rFonts w:ascii="Arial" w:hAnsi="Arial" w:cs="Arial"/>
                <w:sz w:val="24"/>
                <w:szCs w:val="24"/>
                <w:lang w:val="mn-MN"/>
              </w:rPr>
              <w:t xml:space="preserve">Щвейцарын  хүмүүнлэгийн тусламжийг харааны бэрхшээлтэй 5хүүхдэд олгуулсан. </w:t>
            </w:r>
          </w:p>
        </w:tc>
        <w:tc>
          <w:tcPr>
            <w:tcW w:w="810" w:type="dxa"/>
          </w:tcPr>
          <w:p w:rsidR="00FF60B3" w:rsidRPr="00674329" w:rsidRDefault="005F1E6D" w:rsidP="006E7DB7">
            <w:pPr>
              <w:jc w:val="both"/>
              <w:rPr>
                <w:rFonts w:ascii="Arial" w:hAnsi="Arial" w:cs="Arial"/>
                <w:sz w:val="24"/>
                <w:szCs w:val="24"/>
                <w:lang w:val="mn-MN"/>
              </w:rPr>
            </w:pPr>
            <w:r w:rsidRPr="00674329">
              <w:rPr>
                <w:rFonts w:ascii="Arial" w:hAnsi="Arial" w:cs="Arial"/>
                <w:sz w:val="24"/>
                <w:szCs w:val="24"/>
                <w:lang w:val="mn-MN"/>
              </w:rPr>
              <w:t>3</w:t>
            </w:r>
          </w:p>
        </w:tc>
      </w:tr>
      <w:tr w:rsidR="00FF60B3" w:rsidRPr="00674329" w:rsidTr="006E7DB7">
        <w:tc>
          <w:tcPr>
            <w:tcW w:w="537"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21</w:t>
            </w:r>
          </w:p>
        </w:tc>
        <w:tc>
          <w:tcPr>
            <w:tcW w:w="2809" w:type="dxa"/>
          </w:tcPr>
          <w:p w:rsidR="00FF60B3" w:rsidRPr="00674329" w:rsidRDefault="005F1E6D" w:rsidP="006E7DB7">
            <w:pPr>
              <w:jc w:val="both"/>
              <w:rPr>
                <w:rFonts w:ascii="Arial" w:hAnsi="Arial" w:cs="Arial"/>
                <w:sz w:val="24"/>
                <w:szCs w:val="24"/>
                <w:lang w:val="mn-MN"/>
              </w:rPr>
            </w:pPr>
            <w:r w:rsidRPr="00674329">
              <w:rPr>
                <w:rFonts w:ascii="Arial" w:hAnsi="Arial" w:cs="Arial"/>
                <w:sz w:val="24"/>
                <w:szCs w:val="24"/>
                <w:lang w:val="mn-MN"/>
              </w:rPr>
              <w:t xml:space="preserve">Аймгийн бодлого төсөв төлөвлөгөөнд хараагүй иргэдтэй холбоотой хүргүүлсэн санал </w:t>
            </w:r>
          </w:p>
        </w:tc>
        <w:tc>
          <w:tcPr>
            <w:tcW w:w="6914" w:type="dxa"/>
          </w:tcPr>
          <w:p w:rsidR="00FF60B3" w:rsidRPr="00674329" w:rsidRDefault="005F1E6D" w:rsidP="006E7DB7">
            <w:pPr>
              <w:jc w:val="both"/>
              <w:rPr>
                <w:rFonts w:ascii="Arial" w:hAnsi="Arial" w:cs="Arial"/>
                <w:sz w:val="24"/>
                <w:szCs w:val="24"/>
                <w:lang w:val="mn-MN"/>
              </w:rPr>
            </w:pPr>
            <w:r w:rsidRPr="00674329">
              <w:rPr>
                <w:rFonts w:ascii="Arial" w:hAnsi="Arial" w:cs="Arial"/>
                <w:sz w:val="24"/>
                <w:szCs w:val="24"/>
                <w:lang w:val="mn-MN"/>
              </w:rPr>
              <w:t xml:space="preserve">2 замын уулзвар дээр дуут дохио тавиулах санал хүргүүлсэн. </w:t>
            </w:r>
          </w:p>
        </w:tc>
        <w:tc>
          <w:tcPr>
            <w:tcW w:w="810" w:type="dxa"/>
          </w:tcPr>
          <w:p w:rsidR="00FF60B3" w:rsidRPr="00674329" w:rsidRDefault="005022AB" w:rsidP="006E7DB7">
            <w:pPr>
              <w:jc w:val="both"/>
              <w:rPr>
                <w:rFonts w:ascii="Arial" w:hAnsi="Arial" w:cs="Arial"/>
                <w:sz w:val="24"/>
                <w:szCs w:val="24"/>
                <w:lang w:val="mn-MN"/>
              </w:rPr>
            </w:pPr>
            <w:r w:rsidRPr="00674329">
              <w:rPr>
                <w:rFonts w:ascii="Arial" w:hAnsi="Arial" w:cs="Arial"/>
                <w:sz w:val="24"/>
                <w:szCs w:val="24"/>
                <w:lang w:val="mn-MN"/>
              </w:rPr>
              <w:t>1</w:t>
            </w:r>
          </w:p>
        </w:tc>
      </w:tr>
      <w:tr w:rsidR="00FF60B3" w:rsidRPr="00674329" w:rsidTr="006E7DB7">
        <w:tc>
          <w:tcPr>
            <w:tcW w:w="537"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22</w:t>
            </w:r>
          </w:p>
        </w:tc>
        <w:tc>
          <w:tcPr>
            <w:tcW w:w="2809" w:type="dxa"/>
          </w:tcPr>
          <w:p w:rsidR="00FF60B3" w:rsidRPr="00674329" w:rsidRDefault="005022AB" w:rsidP="006E7DB7">
            <w:pPr>
              <w:jc w:val="both"/>
              <w:rPr>
                <w:rFonts w:ascii="Arial" w:hAnsi="Arial" w:cs="Arial"/>
                <w:sz w:val="24"/>
                <w:szCs w:val="24"/>
                <w:lang w:val="mn-MN"/>
              </w:rPr>
            </w:pPr>
            <w:r w:rsidRPr="00674329">
              <w:rPr>
                <w:rFonts w:ascii="Arial" w:hAnsi="Arial" w:cs="Arial"/>
                <w:sz w:val="24"/>
                <w:szCs w:val="24"/>
                <w:lang w:val="mn-MN"/>
              </w:rPr>
              <w:t xml:space="preserve">Хүргүүлсэн ажилдаа тусгуулахын тулд ямар арга хэмжээ авсан </w:t>
            </w:r>
          </w:p>
        </w:tc>
        <w:tc>
          <w:tcPr>
            <w:tcW w:w="6914" w:type="dxa"/>
          </w:tcPr>
          <w:p w:rsidR="00FF60B3" w:rsidRPr="00674329" w:rsidRDefault="005022AB" w:rsidP="006E7DB7">
            <w:pPr>
              <w:jc w:val="both"/>
              <w:rPr>
                <w:rFonts w:ascii="Arial" w:hAnsi="Arial" w:cs="Arial"/>
                <w:sz w:val="24"/>
                <w:szCs w:val="24"/>
                <w:lang w:val="mn-MN"/>
              </w:rPr>
            </w:pPr>
            <w:r w:rsidRPr="00674329">
              <w:rPr>
                <w:rFonts w:ascii="Arial" w:hAnsi="Arial" w:cs="Arial"/>
                <w:sz w:val="24"/>
                <w:szCs w:val="24"/>
                <w:lang w:val="mn-MN"/>
              </w:rPr>
              <w:t xml:space="preserve">Аймгийн ЗДТГ, НБ хэлтэсийн дарга нариай биечлэн уулзсан </w:t>
            </w:r>
          </w:p>
        </w:tc>
        <w:tc>
          <w:tcPr>
            <w:tcW w:w="810" w:type="dxa"/>
          </w:tcPr>
          <w:p w:rsidR="00FF60B3" w:rsidRPr="00674329" w:rsidRDefault="00584B18" w:rsidP="006E7DB7">
            <w:pPr>
              <w:jc w:val="both"/>
              <w:rPr>
                <w:rFonts w:ascii="Arial" w:hAnsi="Arial" w:cs="Arial"/>
                <w:sz w:val="24"/>
                <w:szCs w:val="24"/>
                <w:lang w:val="mn-MN"/>
              </w:rPr>
            </w:pPr>
            <w:r w:rsidRPr="00674329">
              <w:rPr>
                <w:rFonts w:ascii="Arial" w:hAnsi="Arial" w:cs="Arial"/>
                <w:sz w:val="24"/>
                <w:szCs w:val="24"/>
                <w:lang w:val="mn-MN"/>
              </w:rPr>
              <w:t>2</w:t>
            </w:r>
          </w:p>
        </w:tc>
      </w:tr>
      <w:tr w:rsidR="00FF60B3" w:rsidRPr="00674329" w:rsidTr="006E7DB7">
        <w:trPr>
          <w:trHeight w:val="2240"/>
        </w:trPr>
        <w:tc>
          <w:tcPr>
            <w:tcW w:w="537" w:type="dxa"/>
          </w:tcPr>
          <w:p w:rsidR="00FF60B3" w:rsidRPr="00674329" w:rsidRDefault="00FF60B3" w:rsidP="006E7DB7">
            <w:pPr>
              <w:jc w:val="both"/>
              <w:rPr>
                <w:rFonts w:ascii="Arial" w:hAnsi="Arial" w:cs="Arial"/>
                <w:sz w:val="24"/>
                <w:szCs w:val="24"/>
                <w:lang w:val="mn-MN"/>
              </w:rPr>
            </w:pPr>
            <w:r w:rsidRPr="00674329">
              <w:rPr>
                <w:rFonts w:ascii="Arial" w:hAnsi="Arial" w:cs="Arial"/>
                <w:sz w:val="24"/>
                <w:szCs w:val="24"/>
                <w:lang w:val="mn-MN"/>
              </w:rPr>
              <w:t>23</w:t>
            </w:r>
          </w:p>
        </w:tc>
        <w:tc>
          <w:tcPr>
            <w:tcW w:w="2809" w:type="dxa"/>
          </w:tcPr>
          <w:p w:rsidR="00FF60B3" w:rsidRPr="00674329" w:rsidRDefault="005022AB" w:rsidP="006E7DB7">
            <w:pPr>
              <w:jc w:val="both"/>
              <w:rPr>
                <w:rFonts w:ascii="Arial" w:hAnsi="Arial" w:cs="Arial"/>
                <w:sz w:val="24"/>
                <w:szCs w:val="24"/>
                <w:lang w:val="mn-MN"/>
              </w:rPr>
            </w:pPr>
            <w:r w:rsidRPr="00674329">
              <w:rPr>
                <w:rFonts w:ascii="Arial" w:hAnsi="Arial" w:cs="Arial"/>
                <w:sz w:val="24"/>
                <w:szCs w:val="24"/>
                <w:lang w:val="mn-MN"/>
              </w:rPr>
              <w:t xml:space="preserve">Хүргүүлсэн санал хэрэгжсэн эсэх </w:t>
            </w:r>
          </w:p>
        </w:tc>
        <w:tc>
          <w:tcPr>
            <w:tcW w:w="6914" w:type="dxa"/>
            <w:tcBorders>
              <w:right w:val="single" w:sz="4" w:space="0" w:color="auto"/>
            </w:tcBorders>
          </w:tcPr>
          <w:p w:rsidR="00FF60B3" w:rsidRPr="00674329" w:rsidRDefault="005022AB" w:rsidP="006E7DB7">
            <w:pPr>
              <w:jc w:val="both"/>
              <w:rPr>
                <w:rFonts w:ascii="Arial" w:hAnsi="Arial" w:cs="Arial"/>
                <w:sz w:val="24"/>
                <w:szCs w:val="24"/>
                <w:lang w:val="mn-MN"/>
              </w:rPr>
            </w:pPr>
            <w:r w:rsidRPr="00674329">
              <w:rPr>
                <w:rFonts w:ascii="Arial" w:hAnsi="Arial" w:cs="Arial"/>
                <w:sz w:val="24"/>
                <w:szCs w:val="24"/>
                <w:lang w:val="mn-MN"/>
              </w:rPr>
              <w:t xml:space="preserve">Аймгийн нийгмийн бодлогийн хэлтэсээс улсын аварга шалгаруулах Хонхот бөмбөгийн тэмцээнд явах тамирчдын зардлыг гаргаж өгөх хүсэлтийг тависанийг 500000 төгрөгөөр шийдвэрлэж өгсөн. Мөн спорт хорооноос 250000 төгрөг шийдвэрлэж өгсөн. Зуунмод сумын засаг дарга үндэсний холбооны аварга шалгаруулах тэмцээнд 50000 төгрөг тус тус шийдвэрлэж өгсөн. </w:t>
            </w:r>
          </w:p>
        </w:tc>
        <w:tc>
          <w:tcPr>
            <w:tcW w:w="810" w:type="dxa"/>
            <w:tcBorders>
              <w:left w:val="single" w:sz="4" w:space="0" w:color="auto"/>
            </w:tcBorders>
          </w:tcPr>
          <w:p w:rsidR="00FF60B3" w:rsidRPr="00674329" w:rsidRDefault="00584B18" w:rsidP="006E7DB7">
            <w:pPr>
              <w:jc w:val="both"/>
              <w:rPr>
                <w:rFonts w:ascii="Arial" w:hAnsi="Arial" w:cs="Arial"/>
                <w:sz w:val="24"/>
                <w:szCs w:val="24"/>
                <w:lang w:val="mn-MN"/>
              </w:rPr>
            </w:pPr>
            <w:r w:rsidRPr="00674329">
              <w:rPr>
                <w:rFonts w:ascii="Arial" w:hAnsi="Arial" w:cs="Arial"/>
                <w:sz w:val="24"/>
                <w:szCs w:val="24"/>
                <w:lang w:val="mn-MN"/>
              </w:rPr>
              <w:t>2</w:t>
            </w:r>
          </w:p>
        </w:tc>
      </w:tr>
      <w:tr w:rsidR="005022AB" w:rsidRPr="00674329" w:rsidTr="006E7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48"/>
        </w:trPr>
        <w:tc>
          <w:tcPr>
            <w:tcW w:w="537" w:type="dxa"/>
          </w:tcPr>
          <w:p w:rsidR="005022AB" w:rsidRPr="00674329" w:rsidRDefault="005022AB" w:rsidP="006E7DB7">
            <w:pPr>
              <w:jc w:val="both"/>
              <w:rPr>
                <w:rFonts w:ascii="Arial" w:hAnsi="Arial" w:cs="Arial"/>
                <w:sz w:val="24"/>
                <w:szCs w:val="24"/>
                <w:lang w:val="mn-MN"/>
              </w:rPr>
            </w:pPr>
            <w:r w:rsidRPr="00674329">
              <w:rPr>
                <w:rFonts w:ascii="Arial" w:hAnsi="Arial" w:cs="Arial"/>
                <w:sz w:val="24"/>
                <w:szCs w:val="24"/>
                <w:lang w:val="mn-MN"/>
              </w:rPr>
              <w:t>24</w:t>
            </w:r>
          </w:p>
        </w:tc>
        <w:tc>
          <w:tcPr>
            <w:tcW w:w="2809" w:type="dxa"/>
          </w:tcPr>
          <w:p w:rsidR="005022AB" w:rsidRPr="00674329" w:rsidRDefault="005022AB" w:rsidP="006E7DB7">
            <w:pPr>
              <w:jc w:val="both"/>
              <w:rPr>
                <w:rFonts w:ascii="Arial" w:hAnsi="Arial" w:cs="Arial"/>
                <w:sz w:val="24"/>
                <w:szCs w:val="24"/>
                <w:lang w:val="mn-MN"/>
              </w:rPr>
            </w:pPr>
            <w:r w:rsidRPr="00674329">
              <w:rPr>
                <w:rFonts w:ascii="Arial" w:hAnsi="Arial" w:cs="Arial"/>
                <w:sz w:val="24"/>
                <w:szCs w:val="24"/>
                <w:lang w:val="mn-MN"/>
              </w:rPr>
              <w:t xml:space="preserve"> Мэдээлэлийн танхимтай бол тус танхимаар үйлчлүүлсэн иргэдийн тоо ямар үйлчилгээ авсан тухай </w:t>
            </w:r>
          </w:p>
        </w:tc>
        <w:tc>
          <w:tcPr>
            <w:tcW w:w="6914" w:type="dxa"/>
          </w:tcPr>
          <w:p w:rsidR="005022AB" w:rsidRPr="00674329" w:rsidRDefault="005022AB" w:rsidP="006E7DB7">
            <w:pPr>
              <w:jc w:val="both"/>
              <w:rPr>
                <w:rFonts w:ascii="Arial" w:hAnsi="Arial" w:cs="Arial"/>
                <w:sz w:val="24"/>
                <w:szCs w:val="24"/>
                <w:lang w:val="mn-MN"/>
              </w:rPr>
            </w:pPr>
            <w:r w:rsidRPr="00674329">
              <w:rPr>
                <w:rFonts w:ascii="Arial" w:hAnsi="Arial" w:cs="Arial"/>
                <w:sz w:val="24"/>
                <w:szCs w:val="24"/>
                <w:lang w:val="mn-MN"/>
              </w:rPr>
              <w:t xml:space="preserve">Мэдээлэлийн танхимаар голдуу шатар, даам, тоглож чөлөөт цагаа өнгөрөөдөг ярьдаг номоор үйлчлүүлдэг цаг үеийн мэдээлэл  авах, мэдээлэл солилцох зэрэг үйл ажиллага явагддаг. Энэ  онд 68-н иргэн оролцсон мөн дотоод үйлажилгаа явуулдаг. </w:t>
            </w:r>
          </w:p>
        </w:tc>
        <w:tc>
          <w:tcPr>
            <w:tcW w:w="810" w:type="dxa"/>
          </w:tcPr>
          <w:p w:rsidR="005022AB" w:rsidRPr="00674329" w:rsidRDefault="00584B18" w:rsidP="006E7DB7">
            <w:pPr>
              <w:jc w:val="both"/>
              <w:rPr>
                <w:rFonts w:ascii="Arial" w:hAnsi="Arial" w:cs="Arial"/>
                <w:sz w:val="24"/>
                <w:szCs w:val="24"/>
                <w:lang w:val="mn-MN"/>
              </w:rPr>
            </w:pPr>
            <w:r w:rsidRPr="00674329">
              <w:rPr>
                <w:rFonts w:ascii="Arial" w:hAnsi="Arial" w:cs="Arial"/>
                <w:sz w:val="24"/>
                <w:szCs w:val="24"/>
                <w:lang w:val="mn-MN"/>
              </w:rPr>
              <w:t>4</w:t>
            </w:r>
          </w:p>
        </w:tc>
      </w:tr>
    </w:tbl>
    <w:p w:rsidR="001163FB" w:rsidRDefault="001163FB" w:rsidP="006E7DB7">
      <w:pPr>
        <w:jc w:val="both"/>
        <w:rPr>
          <w:rFonts w:ascii="Arial" w:hAnsi="Arial" w:cs="Arial"/>
          <w:sz w:val="24"/>
          <w:szCs w:val="24"/>
        </w:rPr>
      </w:pPr>
    </w:p>
    <w:p w:rsidR="006E7DB7" w:rsidRPr="006E7DB7" w:rsidRDefault="006E7DB7" w:rsidP="006E7DB7">
      <w:pPr>
        <w:jc w:val="both"/>
        <w:rPr>
          <w:rFonts w:ascii="Arial" w:hAnsi="Arial" w:cs="Arial"/>
          <w:sz w:val="24"/>
          <w:szCs w:val="24"/>
        </w:rPr>
      </w:pPr>
    </w:p>
    <w:sectPr w:rsidR="006E7DB7" w:rsidRPr="006E7DB7" w:rsidSect="006E7DB7">
      <w:pgSz w:w="12240" w:h="15840"/>
      <w:pgMar w:top="45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A50E7"/>
    <w:multiLevelType w:val="hybridMultilevel"/>
    <w:tmpl w:val="226AA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60B3"/>
    <w:rsid w:val="001163FB"/>
    <w:rsid w:val="00161E04"/>
    <w:rsid w:val="005022AB"/>
    <w:rsid w:val="00584B18"/>
    <w:rsid w:val="005F1E6D"/>
    <w:rsid w:val="00674329"/>
    <w:rsid w:val="006E7DB7"/>
    <w:rsid w:val="007E0C0E"/>
    <w:rsid w:val="00957FC9"/>
    <w:rsid w:val="009E28D6"/>
    <w:rsid w:val="00BC26A8"/>
    <w:rsid w:val="00C6459D"/>
    <w:rsid w:val="00FF31EC"/>
    <w:rsid w:val="00FF60B3"/>
  </w:rsids>
  <m:mathPr>
    <m:mathFont m:val="Cambria Math"/>
    <m:brkBin m:val="before"/>
    <m:brkBinSub m:val="--"/>
    <m:smallFrac m:val="off"/>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0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E0C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Хонгороо</dc:creator>
  <cp:lastModifiedBy>Сумъяа</cp:lastModifiedBy>
  <cp:revision>3</cp:revision>
  <dcterms:created xsi:type="dcterms:W3CDTF">2020-01-07T08:17:00Z</dcterms:created>
  <dcterms:modified xsi:type="dcterms:W3CDTF">2020-01-07T08:19:00Z</dcterms:modified>
</cp:coreProperties>
</file>