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15" w:rsidRPr="00634E15" w:rsidRDefault="00A73212" w:rsidP="00634E15">
      <w:pPr>
        <w:autoSpaceDE w:val="0"/>
        <w:autoSpaceDN w:val="0"/>
        <w:adjustRightInd w:val="0"/>
        <w:spacing w:after="0" w:line="240" w:lineRule="auto"/>
        <w:jc w:val="center"/>
        <w:rPr>
          <w:rFonts w:ascii="Arial" w:hAnsi="Arial"/>
          <w:b/>
          <w:bCs/>
          <w:sz w:val="24"/>
          <w:szCs w:val="30"/>
          <w:lang w:val="mn-MN" w:bidi="mn-Mong-CN"/>
        </w:rPr>
      </w:pPr>
      <w:r>
        <w:rPr>
          <w:rFonts w:ascii="Arial" w:hAnsi="Arial" w:cs="Arial"/>
          <w:b/>
          <w:bCs/>
          <w:sz w:val="24"/>
          <w:szCs w:val="24"/>
          <w:lang w:val="mn-MN"/>
        </w:rPr>
        <w:t>МХҮХ-</w:t>
      </w:r>
      <w:r w:rsidR="00FA3492" w:rsidRPr="007F7806">
        <w:rPr>
          <w:rFonts w:ascii="Arial" w:hAnsi="Arial" w:cs="Arial"/>
          <w:b/>
          <w:bCs/>
          <w:sz w:val="24"/>
          <w:szCs w:val="24"/>
          <w:lang w:val="mn-MN"/>
        </w:rPr>
        <w:t xml:space="preserve">НЫ ӨМНӨГОВЬ </w:t>
      </w:r>
      <w:r>
        <w:rPr>
          <w:rFonts w:ascii="Arial" w:hAnsi="Arial" w:cs="Arial"/>
          <w:b/>
          <w:bCs/>
          <w:sz w:val="24"/>
          <w:szCs w:val="24"/>
          <w:lang w:val="mn-MN"/>
        </w:rPr>
        <w:t xml:space="preserve">АЙМАГ </w:t>
      </w:r>
      <w:r w:rsidR="00FA3492" w:rsidRPr="007F7806">
        <w:rPr>
          <w:rFonts w:ascii="Arial" w:hAnsi="Arial" w:cs="Arial"/>
          <w:b/>
          <w:bCs/>
          <w:sz w:val="24"/>
          <w:szCs w:val="24"/>
          <w:lang w:val="mn-MN"/>
        </w:rPr>
        <w:t>ДАХЬ САЛБАРЫН 2019 ОНЫ ҮЙЛ АЖИЛЛАГААНЫ ТАЙЛАН</w:t>
      </w:r>
    </w:p>
    <w:p w:rsidR="00FA3492" w:rsidRPr="00BC1FDB" w:rsidRDefault="00FA3492" w:rsidP="00BC1FDB">
      <w:pPr>
        <w:autoSpaceDE w:val="0"/>
        <w:autoSpaceDN w:val="0"/>
        <w:adjustRightInd w:val="0"/>
        <w:spacing w:after="0" w:line="240" w:lineRule="auto"/>
        <w:rPr>
          <w:rFonts w:ascii="Arial" w:hAnsi="Arial" w:cs="Arial"/>
          <w:b/>
          <w:bCs/>
          <w:sz w:val="24"/>
          <w:szCs w:val="24"/>
          <w:lang w:val="mn-MN"/>
        </w:rPr>
      </w:pPr>
    </w:p>
    <w:p w:rsidR="00FA3492" w:rsidRPr="00FA3492" w:rsidRDefault="00FA3492" w:rsidP="00FA3492">
      <w:pPr>
        <w:autoSpaceDE w:val="0"/>
        <w:autoSpaceDN w:val="0"/>
        <w:adjustRightInd w:val="0"/>
        <w:spacing w:after="0" w:line="240" w:lineRule="auto"/>
        <w:jc w:val="center"/>
        <w:rPr>
          <w:rFonts w:ascii="Arial" w:hAnsi="Arial" w:cs="Arial"/>
          <w:bCs/>
          <w:sz w:val="24"/>
          <w:szCs w:val="24"/>
          <w:lang w:val="mn-MN"/>
        </w:rPr>
      </w:pPr>
      <w:r w:rsidRPr="007F7806">
        <w:rPr>
          <w:rFonts w:ascii="Arial" w:hAnsi="Arial" w:cs="Arial"/>
          <w:bCs/>
          <w:szCs w:val="24"/>
        </w:rPr>
        <w:t xml:space="preserve">   </w:t>
      </w:r>
      <w:r w:rsidR="007F7806">
        <w:rPr>
          <w:rFonts w:ascii="Arial" w:hAnsi="Arial" w:cs="Arial"/>
          <w:bCs/>
          <w:szCs w:val="24"/>
          <w:lang w:val="mn-MN"/>
        </w:rPr>
        <w:t>/</w:t>
      </w:r>
      <w:r w:rsidRPr="007F7806">
        <w:rPr>
          <w:rFonts w:ascii="Arial" w:hAnsi="Arial" w:cs="Arial"/>
          <w:bCs/>
          <w:szCs w:val="24"/>
        </w:rPr>
        <w:t xml:space="preserve"> </w:t>
      </w:r>
      <w:r w:rsidRPr="007F7806">
        <w:rPr>
          <w:rFonts w:ascii="Arial" w:hAnsi="Arial" w:cs="Arial"/>
          <w:bCs/>
          <w:szCs w:val="24"/>
          <w:lang w:val="mn-MN"/>
        </w:rPr>
        <w:t>Тайлангийн үзүүлэлтүүдийг 1-5 хүртэлх оноогоор дүгнэх болно</w:t>
      </w:r>
      <w:r w:rsidRPr="00FA3492">
        <w:rPr>
          <w:rFonts w:ascii="Arial" w:hAnsi="Arial" w:cs="Arial"/>
          <w:bCs/>
          <w:sz w:val="24"/>
          <w:szCs w:val="24"/>
          <w:lang w:val="mn-MN"/>
        </w:rPr>
        <w:t>.</w:t>
      </w:r>
      <w:r w:rsidR="007F7806">
        <w:rPr>
          <w:rFonts w:ascii="Arial" w:hAnsi="Arial" w:cs="Arial"/>
          <w:bCs/>
          <w:sz w:val="24"/>
          <w:szCs w:val="24"/>
          <w:lang w:val="mn-MN"/>
        </w:rPr>
        <w:t>/</w:t>
      </w:r>
    </w:p>
    <w:tbl>
      <w:tblPr>
        <w:tblW w:w="10822" w:type="dxa"/>
        <w:tblInd w:w="-814" w:type="dxa"/>
        <w:tblLayout w:type="fixed"/>
        <w:tblLook w:val="0000"/>
      </w:tblPr>
      <w:tblGrid>
        <w:gridCol w:w="709"/>
        <w:gridCol w:w="2977"/>
        <w:gridCol w:w="6061"/>
        <w:gridCol w:w="34"/>
        <w:gridCol w:w="1041"/>
      </w:tblGrid>
      <w:tr w:rsidR="00634E15" w:rsidRPr="00FA3492" w:rsidTr="00C061B7">
        <w:trPr>
          <w:trHeight w:val="24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7F7806" w:rsidRDefault="00634E15" w:rsidP="007F7806">
            <w:pPr>
              <w:rPr>
                <w:rFonts w:ascii="Arial" w:hAnsi="Arial" w:cs="Arial"/>
                <w:sz w:val="24"/>
                <w:szCs w:val="24"/>
              </w:rPr>
            </w:pPr>
            <w:r w:rsidRPr="007F7806">
              <w:rPr>
                <w:rFonts w:ascii="Arial" w:hAnsi="Arial" w:cs="Arial"/>
                <w:sz w:val="24"/>
                <w:szCs w:val="24"/>
              </w:rPr>
              <w:t>АЙМГИЙН НЭР</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lang w:val="mn-MN"/>
              </w:rPr>
              <w:t>Өмнөговь</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634E15">
            <w:pPr>
              <w:autoSpaceDE w:val="0"/>
              <w:autoSpaceDN w:val="0"/>
              <w:adjustRightInd w:val="0"/>
              <w:spacing w:after="0" w:line="240" w:lineRule="auto"/>
              <w:jc w:val="center"/>
              <w:rPr>
                <w:rFonts w:ascii="Arial" w:hAnsi="Arial" w:cs="Mongolian Baiti"/>
                <w:sz w:val="24"/>
                <w:szCs w:val="30"/>
                <w:lang w:val="mn-MN" w:bidi="mn-Mong-CN"/>
              </w:rPr>
            </w:pPr>
            <w:r>
              <w:rPr>
                <w:rFonts w:ascii="Arial" w:hAnsi="Arial" w:cs="Mongolian Baiti"/>
                <w:sz w:val="24"/>
                <w:szCs w:val="30"/>
                <w:lang w:val="mn-MN" w:bidi="mn-Mong-CN"/>
              </w:rPr>
              <w:t xml:space="preserve">Оноо </w:t>
            </w:r>
          </w:p>
        </w:tc>
      </w:tr>
      <w:tr w:rsidR="00634E15" w:rsidRPr="00FA3492" w:rsidTr="00634E15">
        <w:trPr>
          <w:trHeight w:val="21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bCs/>
                <w:sz w:val="24"/>
                <w:szCs w:val="24"/>
              </w:rPr>
              <w:t xml:space="preserve"> </w:t>
            </w:r>
            <w:r>
              <w:rPr>
                <w:rFonts w:ascii="Arial" w:hAnsi="Arial" w:cs="Arial"/>
                <w:bCs/>
                <w:sz w:val="24"/>
                <w:szCs w:val="24"/>
                <w:lang w:val="mn-MN"/>
              </w:rPr>
              <w:t>Гишүүдийн тоо</w:t>
            </w:r>
            <w:r w:rsidRPr="00FA3492">
              <w:rPr>
                <w:rFonts w:ascii="Arial" w:hAnsi="Arial" w:cs="Arial"/>
                <w:bCs/>
                <w:sz w:val="24"/>
                <w:szCs w:val="24"/>
                <w:lang w:val="mn-MN"/>
              </w:rPr>
              <w:t xml:space="preserve">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lang w:val="mn-MN"/>
              </w:rPr>
              <w:t>487</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2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bCs/>
                <w:sz w:val="24"/>
                <w:szCs w:val="24"/>
              </w:rPr>
              <w:t xml:space="preserve"> </w:t>
            </w:r>
            <w:r w:rsidRPr="00FA3492">
              <w:rPr>
                <w:rFonts w:ascii="Arial" w:hAnsi="Arial" w:cs="Arial"/>
                <w:bCs/>
                <w:sz w:val="24"/>
                <w:szCs w:val="24"/>
                <w:lang w:val="mn-MN"/>
              </w:rPr>
              <w:t>Удирдах зөвлөлийн гишүүдийн тоо</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jc w:val="center"/>
              <w:rPr>
                <w:rFonts w:ascii="Arial" w:hAnsi="Arial" w:cs="Arial"/>
                <w:sz w:val="24"/>
                <w:szCs w:val="24"/>
                <w:lang w:val="mn-MN"/>
              </w:rPr>
            </w:pPr>
            <w:r w:rsidRPr="00FA3492">
              <w:rPr>
                <w:rFonts w:ascii="Arial" w:hAnsi="Arial" w:cs="Arial"/>
                <w:sz w:val="24"/>
                <w:szCs w:val="24"/>
                <w:lang w:val="mn-MN"/>
              </w:rPr>
              <w:t>5</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FA3492"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C061B7">
        <w:trPr>
          <w:trHeight w:val="1586"/>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bCs/>
                <w:sz w:val="24"/>
                <w:szCs w:val="24"/>
                <w:lang w:val="mn-MN"/>
              </w:rPr>
              <w:t>Удирдах зөвлөлийн гишүүдийн мэдээлэл /нас, хүйс, харааны байдал, утасны дугаар гэх мэт/</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C061B7">
            <w:pPr>
              <w:spacing w:after="0" w:line="240" w:lineRule="auto"/>
              <w:rPr>
                <w:rFonts w:ascii="Arial" w:hAnsi="Arial" w:cs="Arial"/>
                <w:sz w:val="24"/>
                <w:szCs w:val="24"/>
              </w:rPr>
            </w:pPr>
            <w:r w:rsidRPr="00FA3492">
              <w:rPr>
                <w:rFonts w:ascii="Arial" w:hAnsi="Arial" w:cs="Arial"/>
                <w:sz w:val="24"/>
                <w:szCs w:val="24"/>
                <w:lang w:val="mn-MN"/>
              </w:rPr>
              <w:t xml:space="preserve">Ч.Амгалан, эр, 55 настай, 80% ХЧА-ын хувь, Утас </w:t>
            </w:r>
            <w:r w:rsidRPr="00FA3492">
              <w:rPr>
                <w:rFonts w:ascii="Arial" w:hAnsi="Arial" w:cs="Arial"/>
                <w:sz w:val="24"/>
                <w:szCs w:val="24"/>
              </w:rPr>
              <w:t xml:space="preserve">88202865 </w:t>
            </w:r>
          </w:p>
          <w:p w:rsidR="00634E15" w:rsidRPr="00FA3492" w:rsidRDefault="00634E15" w:rsidP="00C061B7">
            <w:pPr>
              <w:spacing w:after="0" w:line="240" w:lineRule="auto"/>
              <w:rPr>
                <w:rFonts w:ascii="Arial" w:hAnsi="Arial" w:cs="Arial"/>
                <w:sz w:val="24"/>
                <w:szCs w:val="24"/>
                <w:lang w:val="mn-MN"/>
              </w:rPr>
            </w:pPr>
            <w:r w:rsidRPr="00FA3492">
              <w:rPr>
                <w:rFonts w:ascii="Arial" w:hAnsi="Arial" w:cs="Arial"/>
                <w:sz w:val="24"/>
                <w:szCs w:val="24"/>
                <w:lang w:val="mn-MN"/>
              </w:rPr>
              <w:t>П.Батжаргал, эр, 60 настай,</w:t>
            </w:r>
            <w:r>
              <w:rPr>
                <w:rFonts w:ascii="Arial" w:hAnsi="Arial" w:cs="Arial"/>
                <w:sz w:val="24"/>
                <w:szCs w:val="24"/>
                <w:lang w:val="mn-MN"/>
              </w:rPr>
              <w:t xml:space="preserve"> 100%, 88306990</w:t>
            </w:r>
          </w:p>
          <w:p w:rsidR="00634E15" w:rsidRPr="00FA3492" w:rsidRDefault="00634E15" w:rsidP="00C061B7">
            <w:pPr>
              <w:spacing w:after="0" w:line="240" w:lineRule="auto"/>
              <w:rPr>
                <w:rFonts w:ascii="Arial" w:hAnsi="Arial" w:cs="Arial"/>
                <w:sz w:val="24"/>
                <w:szCs w:val="24"/>
                <w:lang w:val="mn-MN"/>
              </w:rPr>
            </w:pPr>
            <w:r w:rsidRPr="00FA3492">
              <w:rPr>
                <w:rFonts w:ascii="Arial" w:hAnsi="Arial" w:cs="Arial"/>
                <w:sz w:val="24"/>
                <w:szCs w:val="24"/>
                <w:lang w:val="mn-MN"/>
              </w:rPr>
              <w:t>Э.Отгонтуяа, эм, 70%, 33 настай</w:t>
            </w:r>
            <w:r>
              <w:rPr>
                <w:rFonts w:ascii="Arial" w:hAnsi="Arial" w:cs="Arial"/>
                <w:sz w:val="24"/>
                <w:szCs w:val="24"/>
                <w:lang w:val="mn-MN"/>
              </w:rPr>
              <w:t xml:space="preserve">, </w:t>
            </w:r>
            <w:r w:rsidRPr="00FA3492">
              <w:rPr>
                <w:rFonts w:ascii="Arial" w:hAnsi="Arial" w:cs="Arial"/>
                <w:sz w:val="24"/>
                <w:szCs w:val="24"/>
                <w:lang w:val="mn-MN"/>
              </w:rPr>
              <w:t xml:space="preserve"> </w:t>
            </w:r>
            <w:r>
              <w:rPr>
                <w:rFonts w:ascii="Arial" w:hAnsi="Arial" w:cs="Arial"/>
                <w:sz w:val="24"/>
                <w:szCs w:val="24"/>
                <w:lang w:val="mn-MN"/>
              </w:rPr>
              <w:t>99077771</w:t>
            </w:r>
          </w:p>
          <w:p w:rsidR="00634E15" w:rsidRPr="00FA3492" w:rsidRDefault="00634E15" w:rsidP="00C061B7">
            <w:pPr>
              <w:spacing w:after="0" w:line="240" w:lineRule="auto"/>
              <w:rPr>
                <w:rFonts w:ascii="Arial" w:hAnsi="Arial" w:cs="Arial"/>
                <w:sz w:val="24"/>
                <w:szCs w:val="24"/>
                <w:lang w:val="mn-MN"/>
              </w:rPr>
            </w:pPr>
            <w:r w:rsidRPr="00FA3492">
              <w:rPr>
                <w:rFonts w:ascii="Arial" w:hAnsi="Arial" w:cs="Arial"/>
                <w:sz w:val="24"/>
                <w:szCs w:val="24"/>
                <w:lang w:val="mn-MN"/>
              </w:rPr>
              <w:t>И.Хандмаа, эм, 50 настай</w:t>
            </w:r>
            <w:r>
              <w:rPr>
                <w:rFonts w:ascii="Arial" w:hAnsi="Arial" w:cs="Arial"/>
                <w:sz w:val="24"/>
                <w:szCs w:val="24"/>
                <w:lang w:val="mn-MN"/>
              </w:rPr>
              <w:t>,</w:t>
            </w:r>
            <w:r w:rsidRPr="00FA3492">
              <w:rPr>
                <w:rFonts w:ascii="Arial" w:hAnsi="Arial" w:cs="Arial"/>
                <w:sz w:val="24"/>
                <w:szCs w:val="24"/>
                <w:lang w:val="mn-MN"/>
              </w:rPr>
              <w:t xml:space="preserve"> 70%</w:t>
            </w:r>
            <w:r>
              <w:rPr>
                <w:rFonts w:ascii="Arial" w:hAnsi="Arial" w:cs="Arial"/>
                <w:sz w:val="24"/>
                <w:szCs w:val="24"/>
                <w:lang w:val="mn-MN"/>
              </w:rPr>
              <w:t xml:space="preserve">, </w:t>
            </w:r>
            <w:r w:rsidRPr="00FA3492">
              <w:rPr>
                <w:rFonts w:ascii="Arial" w:hAnsi="Arial" w:cs="Arial"/>
                <w:sz w:val="24"/>
                <w:szCs w:val="24"/>
                <w:lang w:val="mn-MN"/>
              </w:rPr>
              <w:t xml:space="preserve"> </w:t>
            </w:r>
            <w:r>
              <w:rPr>
                <w:rFonts w:ascii="Arial" w:hAnsi="Arial" w:cs="Arial"/>
                <w:sz w:val="24"/>
                <w:szCs w:val="24"/>
                <w:lang w:val="mn-MN"/>
              </w:rPr>
              <w:t>89841623</w:t>
            </w:r>
          </w:p>
          <w:p w:rsidR="00634E15" w:rsidRPr="007F7806" w:rsidRDefault="00634E15" w:rsidP="00C061B7">
            <w:pPr>
              <w:spacing w:after="0" w:line="240" w:lineRule="auto"/>
              <w:rPr>
                <w:rFonts w:ascii="Arial" w:hAnsi="Arial" w:cs="Arial"/>
                <w:sz w:val="24"/>
                <w:szCs w:val="24"/>
                <w:lang w:val="mn-MN"/>
              </w:rPr>
            </w:pPr>
            <w:r w:rsidRPr="00FA3492">
              <w:rPr>
                <w:rFonts w:ascii="Arial" w:hAnsi="Arial" w:cs="Arial"/>
                <w:sz w:val="24"/>
                <w:szCs w:val="24"/>
                <w:lang w:val="mn-MN"/>
              </w:rPr>
              <w:t xml:space="preserve">Б.Буянхүү, эм, 40 настай, 90%,  89632589 </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Default="00634E15" w:rsidP="005547C2">
            <w:pPr>
              <w:jc w:val="right"/>
              <w:rPr>
                <w:rFonts w:ascii="Arial" w:hAnsi="Arial" w:cs="Arial"/>
                <w:sz w:val="24"/>
                <w:szCs w:val="24"/>
                <w:lang w:val="mn-MN"/>
              </w:rPr>
            </w:pPr>
            <w:r>
              <w:rPr>
                <w:rFonts w:ascii="Arial" w:hAnsi="Arial" w:cs="Arial"/>
                <w:sz w:val="24"/>
                <w:szCs w:val="24"/>
                <w:lang w:val="mn-MN"/>
              </w:rPr>
              <w:t>5</w:t>
            </w:r>
          </w:p>
          <w:p w:rsidR="00634E15" w:rsidRDefault="00634E15" w:rsidP="005547C2">
            <w:pPr>
              <w:jc w:val="right"/>
              <w:rPr>
                <w:rFonts w:ascii="Arial" w:hAnsi="Arial" w:cs="Arial"/>
                <w:sz w:val="24"/>
                <w:szCs w:val="24"/>
                <w:lang w:val="mn-MN"/>
              </w:rPr>
            </w:pPr>
          </w:p>
          <w:p w:rsidR="00634E15" w:rsidRPr="007F7806" w:rsidRDefault="00634E15" w:rsidP="00C061B7">
            <w:pPr>
              <w:spacing w:line="240" w:lineRule="auto"/>
              <w:ind w:right="480"/>
              <w:rPr>
                <w:rFonts w:ascii="Arial" w:hAnsi="Arial" w:cs="Arial"/>
                <w:sz w:val="24"/>
                <w:szCs w:val="24"/>
                <w:lang w:val="mn-MN"/>
              </w:rPr>
            </w:pPr>
          </w:p>
        </w:tc>
      </w:tr>
      <w:tr w:rsidR="00634E15" w:rsidRPr="00FA3492" w:rsidTr="00C061B7">
        <w:trPr>
          <w:trHeight w:val="722"/>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lang w:val="mn-MN"/>
              </w:rPr>
            </w:pPr>
            <w:r w:rsidRPr="00FA3492">
              <w:rPr>
                <w:rFonts w:ascii="Arial" w:hAnsi="Arial" w:cs="Arial"/>
                <w:sz w:val="24"/>
                <w:szCs w:val="24"/>
                <w:lang w:val="mn-MN"/>
              </w:rPr>
              <w:t xml:space="preserve">Бүртгэл судалгаа </w:t>
            </w:r>
          </w:p>
          <w:p w:rsidR="00634E15" w:rsidRPr="00FA3492" w:rsidRDefault="00634E15" w:rsidP="00FA3492">
            <w:pPr>
              <w:autoSpaceDE w:val="0"/>
              <w:autoSpaceDN w:val="0"/>
              <w:adjustRightInd w:val="0"/>
              <w:spacing w:after="0" w:line="240" w:lineRule="auto"/>
              <w:rPr>
                <w:rFonts w:ascii="Arial" w:hAnsi="Arial" w:cs="Arial"/>
                <w:sz w:val="24"/>
                <w:szCs w:val="24"/>
              </w:rPr>
            </w:pP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7F7806" w:rsidRDefault="00634E15" w:rsidP="007F7806">
            <w:pPr>
              <w:spacing w:line="240" w:lineRule="auto"/>
              <w:jc w:val="both"/>
              <w:rPr>
                <w:rFonts w:ascii="Arial" w:hAnsi="Arial" w:cs="Arial"/>
                <w:sz w:val="24"/>
                <w:szCs w:val="24"/>
                <w:lang w:val="mn-MN"/>
              </w:rPr>
            </w:pPr>
            <w:r w:rsidRPr="00FA3492">
              <w:rPr>
                <w:rFonts w:ascii="Arial" w:hAnsi="Arial" w:cs="Arial"/>
                <w:sz w:val="24"/>
                <w:szCs w:val="24"/>
                <w:lang w:val="mn-MN"/>
              </w:rPr>
              <w:t>2019 онд шинээр 8 гишүүн бүр</w:t>
            </w:r>
            <w:r>
              <w:rPr>
                <w:rFonts w:ascii="Arial" w:hAnsi="Arial" w:cs="Arial"/>
                <w:sz w:val="24"/>
                <w:szCs w:val="24"/>
                <w:lang w:val="mn-MN"/>
              </w:rPr>
              <w:t>тг</w:t>
            </w:r>
            <w:r w:rsidRPr="00FA3492">
              <w:rPr>
                <w:rFonts w:ascii="Arial" w:hAnsi="Arial" w:cs="Arial"/>
                <w:sz w:val="24"/>
                <w:szCs w:val="24"/>
                <w:lang w:val="mn-MN"/>
              </w:rPr>
              <w:t>эгдэж, 5 гишүүн хасагдаж одоогоор нийт 486 гишүүн бүртгэлтэй байна.</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7F7806" w:rsidRDefault="00634E15" w:rsidP="005547C2">
            <w:pPr>
              <w:spacing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4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 xml:space="preserve">Удирдах зөвлөлийн хурлыг хэдэн удаа хийсэн. Ямар асуудлыг хэлэлцэж шийдвэрлэсэн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Default="00634E15" w:rsidP="00A73212">
            <w:pPr>
              <w:spacing w:after="0" w:line="240" w:lineRule="auto"/>
              <w:jc w:val="both"/>
              <w:rPr>
                <w:rFonts w:ascii="Arial" w:hAnsi="Arial" w:cs="Arial"/>
                <w:sz w:val="24"/>
                <w:szCs w:val="24"/>
                <w:lang w:val="mn-MN"/>
              </w:rPr>
            </w:pPr>
            <w:r w:rsidRPr="00FA3492">
              <w:rPr>
                <w:rFonts w:ascii="Arial" w:hAnsi="Arial" w:cs="Arial"/>
                <w:sz w:val="24"/>
                <w:szCs w:val="24"/>
                <w:lang w:val="mn-MN"/>
              </w:rPr>
              <w:t>УЗ 3 удаа хуралд</w:t>
            </w:r>
            <w:r>
              <w:rPr>
                <w:rFonts w:ascii="Arial" w:hAnsi="Arial" w:cs="Arial"/>
                <w:sz w:val="24"/>
                <w:szCs w:val="24"/>
                <w:lang w:val="mn-MN"/>
              </w:rPr>
              <w:t xml:space="preserve">сан. </w:t>
            </w:r>
          </w:p>
          <w:p w:rsidR="00634E15" w:rsidRPr="00A73212" w:rsidRDefault="00634E15" w:rsidP="00A73212">
            <w:pPr>
              <w:pStyle w:val="ListParagraph"/>
              <w:numPr>
                <w:ilvl w:val="0"/>
                <w:numId w:val="2"/>
              </w:numPr>
              <w:spacing w:line="240" w:lineRule="auto"/>
              <w:jc w:val="both"/>
              <w:rPr>
                <w:rFonts w:ascii="Arial" w:hAnsi="Arial" w:cs="Arial"/>
                <w:sz w:val="24"/>
                <w:szCs w:val="24"/>
                <w:lang w:val="mn-MN"/>
              </w:rPr>
            </w:pPr>
            <w:r w:rsidRPr="00A73212">
              <w:rPr>
                <w:rFonts w:ascii="Arial" w:hAnsi="Arial" w:cs="Arial"/>
                <w:sz w:val="24"/>
                <w:szCs w:val="24"/>
                <w:lang w:val="mn-MN"/>
              </w:rPr>
              <w:t xml:space="preserve">Нүдний кабинетийн тохижилтонд хандив цуглуулах ажиллагаанд ямар байр суурьтай оролцох тухай, </w:t>
            </w:r>
          </w:p>
          <w:p w:rsidR="00634E15" w:rsidRDefault="00634E15" w:rsidP="00A73212">
            <w:pPr>
              <w:pStyle w:val="ListParagraph"/>
              <w:numPr>
                <w:ilvl w:val="0"/>
                <w:numId w:val="2"/>
              </w:numPr>
              <w:spacing w:line="240" w:lineRule="auto"/>
              <w:jc w:val="both"/>
              <w:rPr>
                <w:rFonts w:ascii="Arial" w:hAnsi="Arial" w:cs="Arial"/>
                <w:sz w:val="24"/>
                <w:szCs w:val="24"/>
                <w:lang w:val="mn-MN"/>
              </w:rPr>
            </w:pPr>
            <w:r w:rsidRPr="00A73212">
              <w:rPr>
                <w:rFonts w:ascii="Arial" w:hAnsi="Arial" w:cs="Arial"/>
                <w:sz w:val="24"/>
                <w:szCs w:val="24"/>
                <w:lang w:val="mn-MN"/>
              </w:rPr>
              <w:t xml:space="preserve">Спортын наадамд оролцох, </w:t>
            </w:r>
          </w:p>
          <w:p w:rsidR="00634E15" w:rsidRPr="00A73212" w:rsidRDefault="00634E15" w:rsidP="00A73212">
            <w:pPr>
              <w:pStyle w:val="ListParagraph"/>
              <w:numPr>
                <w:ilvl w:val="0"/>
                <w:numId w:val="2"/>
              </w:numPr>
              <w:spacing w:line="240" w:lineRule="auto"/>
              <w:jc w:val="both"/>
              <w:rPr>
                <w:rFonts w:ascii="Arial" w:hAnsi="Arial" w:cs="Arial"/>
                <w:sz w:val="24"/>
                <w:szCs w:val="24"/>
                <w:lang w:val="mn-MN"/>
              </w:rPr>
            </w:pPr>
            <w:r>
              <w:rPr>
                <w:rFonts w:ascii="Arial" w:hAnsi="Arial" w:cs="Arial"/>
                <w:sz w:val="24"/>
                <w:szCs w:val="24"/>
                <w:lang w:val="mn-MN"/>
              </w:rPr>
              <w:t>Х</w:t>
            </w:r>
            <w:r w:rsidRPr="00A73212">
              <w:rPr>
                <w:rFonts w:ascii="Arial" w:hAnsi="Arial" w:cs="Arial"/>
                <w:sz w:val="24"/>
                <w:szCs w:val="24"/>
                <w:lang w:val="mn-MN"/>
              </w:rPr>
              <w:t xml:space="preserve">арааны бэрхшээлтэй иргэдтэй үүлзаж судалгаа авч мэдээлэл өгөх ажлыг хэрхэн зохион байгуулах талаар хэлэлцсэн. </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A73212" w:rsidRDefault="00634E15" w:rsidP="005547C2">
            <w:pPr>
              <w:pStyle w:val="ListParagraph"/>
              <w:spacing w:line="240" w:lineRule="auto"/>
              <w:jc w:val="right"/>
              <w:rPr>
                <w:rFonts w:ascii="Arial" w:hAnsi="Arial" w:cs="Arial"/>
                <w:sz w:val="24"/>
                <w:szCs w:val="24"/>
                <w:lang w:val="mn-MN"/>
              </w:rPr>
            </w:pPr>
            <w:r>
              <w:rPr>
                <w:rFonts w:ascii="Arial" w:hAnsi="Arial" w:cs="Arial"/>
                <w:sz w:val="24"/>
                <w:szCs w:val="24"/>
                <w:lang w:val="mn-MN"/>
              </w:rPr>
              <w:t>4</w:t>
            </w:r>
          </w:p>
        </w:tc>
      </w:tr>
      <w:tr w:rsidR="00634E15" w:rsidRPr="00FA3492" w:rsidTr="00634E15">
        <w:trPr>
          <w:trHeight w:val="452"/>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Гишүүдэд мэдээлэл хүргэх арга хэмжээг зохион бай</w:t>
            </w:r>
            <w:r>
              <w:rPr>
                <w:rFonts w:ascii="Arial" w:hAnsi="Arial" w:cs="Arial"/>
                <w:sz w:val="24"/>
                <w:szCs w:val="24"/>
                <w:lang w:val="mn-MN"/>
              </w:rPr>
              <w:t>г</w:t>
            </w:r>
            <w:r w:rsidRPr="00FA3492">
              <w:rPr>
                <w:rFonts w:ascii="Arial" w:hAnsi="Arial" w:cs="Arial"/>
                <w:sz w:val="24"/>
                <w:szCs w:val="24"/>
                <w:lang w:val="mn-MN"/>
              </w:rPr>
              <w:t xml:space="preserve">уулсан байдал.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7F7806" w:rsidRDefault="00634E15" w:rsidP="007F7806">
            <w:pPr>
              <w:spacing w:line="240" w:lineRule="auto"/>
              <w:jc w:val="both"/>
              <w:rPr>
                <w:rFonts w:ascii="Arial" w:hAnsi="Arial" w:cs="Arial"/>
                <w:sz w:val="24"/>
                <w:szCs w:val="24"/>
                <w:lang w:val="mn-MN"/>
              </w:rPr>
            </w:pPr>
            <w:r w:rsidRPr="00FA3492">
              <w:rPr>
                <w:rFonts w:ascii="Arial" w:hAnsi="Arial" w:cs="Arial"/>
                <w:sz w:val="24"/>
                <w:szCs w:val="24"/>
                <w:lang w:val="mn-MN"/>
              </w:rPr>
              <w:t xml:space="preserve">2019 оны </w:t>
            </w:r>
            <w:r w:rsidRPr="00FA3492">
              <w:rPr>
                <w:rFonts w:ascii="Arial" w:hAnsi="Arial" w:cs="Arial"/>
                <w:sz w:val="24"/>
                <w:szCs w:val="24"/>
              </w:rPr>
              <w:t>1</w:t>
            </w:r>
            <w:r w:rsidRPr="00FA3492">
              <w:rPr>
                <w:rFonts w:ascii="Arial" w:hAnsi="Arial" w:cs="Arial"/>
                <w:sz w:val="24"/>
                <w:szCs w:val="24"/>
                <w:lang w:val="mn-MN"/>
              </w:rPr>
              <w:t>-</w:t>
            </w:r>
            <w:r w:rsidRPr="00FA3492">
              <w:rPr>
                <w:rFonts w:ascii="Arial" w:hAnsi="Arial" w:cs="Arial"/>
                <w:sz w:val="24"/>
                <w:szCs w:val="24"/>
              </w:rPr>
              <w:t xml:space="preserve">6 </w:t>
            </w:r>
            <w:r w:rsidRPr="00FA3492">
              <w:rPr>
                <w:rFonts w:ascii="Arial" w:hAnsi="Arial" w:cs="Arial"/>
                <w:sz w:val="24"/>
                <w:szCs w:val="24"/>
                <w:lang w:val="mn-MN"/>
              </w:rPr>
              <w:t xml:space="preserve">сард ЭХМК-ын хурлаар  орж байгаа харааны бэрхшээлтэй иргэдтэй уулзах ажлыг 7 хоног бүрийн пүрэв гаригт нүдний эмчтэйгээ хамтран зохион байгуулсан. Уулзалтын үеэр МХҮХ болон салбар зөвлөлийнхөө тухай болон ХБХЭ-ийн тухай </w:t>
            </w:r>
            <w:r>
              <w:rPr>
                <w:rFonts w:ascii="Arial" w:hAnsi="Arial" w:cs="Arial"/>
                <w:sz w:val="24"/>
                <w:szCs w:val="24"/>
                <w:lang w:val="mn-MN"/>
              </w:rPr>
              <w:t>хуулийн талаар товч мэдээлэл өгө</w:t>
            </w:r>
            <w:r w:rsidRPr="00FA3492">
              <w:rPr>
                <w:rFonts w:ascii="Arial" w:hAnsi="Arial" w:cs="Arial"/>
                <w:sz w:val="24"/>
                <w:szCs w:val="24"/>
                <w:lang w:val="mn-MN"/>
              </w:rPr>
              <w:t>х,</w:t>
            </w:r>
            <w:r>
              <w:rPr>
                <w:rFonts w:ascii="Arial" w:hAnsi="Arial" w:cs="Arial"/>
                <w:sz w:val="24"/>
                <w:szCs w:val="24"/>
                <w:lang w:val="mn-MN"/>
              </w:rPr>
              <w:t xml:space="preserve"> судалгаа авах , танилцуулга, нэ</w:t>
            </w:r>
            <w:r w:rsidRPr="00FA3492">
              <w:rPr>
                <w:rFonts w:ascii="Arial" w:hAnsi="Arial" w:cs="Arial"/>
                <w:sz w:val="24"/>
                <w:szCs w:val="24"/>
                <w:lang w:val="mn-MN"/>
              </w:rPr>
              <w:t>рийн хуудас тараах болон  танилцах, тэдний асуултад хариулах зэр</w:t>
            </w:r>
            <w:r>
              <w:rPr>
                <w:rFonts w:ascii="Arial" w:hAnsi="Arial" w:cs="Arial"/>
                <w:sz w:val="24"/>
                <w:szCs w:val="24"/>
                <w:lang w:val="mn-MN"/>
              </w:rPr>
              <w:t>гээр товч ярилцлага хийдэг. Тус</w:t>
            </w:r>
            <w:r w:rsidRPr="00FA3492">
              <w:rPr>
                <w:rFonts w:ascii="Arial" w:hAnsi="Arial" w:cs="Arial"/>
                <w:sz w:val="24"/>
                <w:szCs w:val="24"/>
                <w:lang w:val="mn-MN"/>
              </w:rPr>
              <w:t xml:space="preserve"> үйл ажиллагаанд хамрагдсан иргэдийн 90% нь 50-60 хөдөлмөрийн чадвар алдалттай байдаг. Тиймээс ихэнх нь албан болон албан бус салбарт ажил хөдөлмөр эрхэлдэг болохоор манай байгууллагын үйл ажиллагаанд оролцох сонирхолгүй байна.</w:t>
            </w:r>
            <w:r>
              <w:rPr>
                <w:rFonts w:ascii="Arial" w:hAnsi="Arial" w:cs="Arial"/>
                <w:sz w:val="24"/>
                <w:szCs w:val="24"/>
                <w:lang w:val="mn-MN"/>
              </w:rPr>
              <w:t xml:space="preserve"> ж</w:t>
            </w:r>
            <w:r w:rsidRPr="00FA3492">
              <w:rPr>
                <w:rFonts w:ascii="Arial" w:hAnsi="Arial" w:cs="Arial"/>
                <w:sz w:val="24"/>
                <w:szCs w:val="24"/>
                <w:lang w:val="mn-MN"/>
              </w:rPr>
              <w:t xml:space="preserve">ишээлбэл: Спортын наадамд оролцуулахаар урьд нь үйл ажиллагаанд оролцож байгаагүй 122 хүнтэй УЗ-ийн гишүүд утсаар холбогдоход 3 хүн тус наадамд оролцохоор зөвшөөрсөн боловч янз бүрийн шалтгаанаар оролцоогүй. Зөвхөн салбар зөвлөлийн үйл ажиллагаанд идэвхитэй оролцдог гишүүд тус наадамд хамрагдсан. </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7F7806" w:rsidRDefault="00634E15" w:rsidP="005547C2">
            <w:pPr>
              <w:spacing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21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8</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 xml:space="preserve">Гишүүдийг  хөгжүүлэх чиглэлээр хийсэн ажил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-Өмнөговь бие даан амьдрах төв, Түгээмэл хөгжил төвтэй хамтран зохион байгуулсан Эрх зүйн хөтөч ХБ хүүхдийн боловсролын эрх зүйн хөтөч бэлтгэх сургалтад УЗ-ийн гишүүн Ч.Амгалан </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lastRenderedPageBreak/>
              <w:t xml:space="preserve">-МХҮХ-ноос зохион байгуулсан  Эрх Оролцоо, Хөгжил сургалтад салбарын тэргүүн Б.Буянхүү, УЗ-ийн гишүүн И.Хандмаа </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-Өмнөговь бие даан амьдрах төв, аймгийн ЗДТГ-тай хамтран зохион байгуулсан </w:t>
            </w:r>
            <w:r w:rsidRPr="00FA3492">
              <w:rPr>
                <w:rFonts w:ascii="Arial" w:hAnsi="Arial" w:cs="Arial"/>
                <w:sz w:val="24"/>
                <w:szCs w:val="24"/>
              </w:rPr>
              <w:t xml:space="preserve">Try </w:t>
            </w:r>
            <w:r w:rsidRPr="00FA3492">
              <w:rPr>
                <w:rFonts w:ascii="Arial" w:hAnsi="Arial" w:cs="Arial"/>
                <w:sz w:val="24"/>
                <w:szCs w:val="24"/>
                <w:lang w:val="mn-MN"/>
              </w:rPr>
              <w:t xml:space="preserve">арга хэмжээнд харааны бэрхшээлтэй 5 иргэн </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-Аймгийн ЗДТГ-ын НБХ, ХХҮГ тус аймаг дахь ХБИ-ийн эрхийг хамгаалах чиглэлээр үйл ажиллагаа явуулдаг ТББ-уудын хамтарсан туршлага судлах аялалд харааны бэрхшээлтэй иргэн Э.Нямдаваа, харааны бэрхшээлтэй хүүхдийн ээж Мөнхцэцэг нар оролцсон. Тус аялалын багийнхан ХБИХЕГ, Багануур дүүрэг, Түгээмэл хөгжил төв болон МХҮХ-ны үйл ажиллагаатай танилцсан.</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-Өмнөговь аймгийн Иргэний нийгмийн байгууллагуудын сүлжээнээс явуулсан Судалгаа, </w:t>
            </w:r>
            <w:r>
              <w:rPr>
                <w:rFonts w:ascii="Arial" w:hAnsi="Arial" w:cs="Arial"/>
                <w:sz w:val="24"/>
                <w:szCs w:val="24"/>
                <w:lang w:val="mn-MN"/>
              </w:rPr>
              <w:t>“Ү</w:t>
            </w:r>
            <w:r w:rsidRPr="00FA3492">
              <w:rPr>
                <w:rFonts w:ascii="Arial" w:hAnsi="Arial" w:cs="Arial"/>
                <w:sz w:val="24"/>
                <w:szCs w:val="24"/>
                <w:lang w:val="mn-MN"/>
              </w:rPr>
              <w:t>нэлгээ хэрхэн хийх тухай</w:t>
            </w:r>
            <w:r>
              <w:rPr>
                <w:rFonts w:ascii="Arial" w:hAnsi="Arial" w:cs="Arial"/>
                <w:sz w:val="24"/>
                <w:szCs w:val="24"/>
                <w:lang w:val="mn-MN"/>
              </w:rPr>
              <w:t>”</w:t>
            </w:r>
            <w:r w:rsidRPr="00FA3492">
              <w:rPr>
                <w:rFonts w:ascii="Arial" w:hAnsi="Arial" w:cs="Arial"/>
                <w:sz w:val="24"/>
                <w:szCs w:val="24"/>
                <w:lang w:val="mn-MN"/>
              </w:rPr>
              <w:t xml:space="preserve"> сургалтад УЗ-ийн гишүүн И.Хандмаа </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Хүний эрхийн комиссын тус аймаг дахь салбараас зохион байгуулсан Хүний Эрхийг Хэрэгжүүлэгчдийн Эрхийг хамгаалах тухай хуулийн төслийн хэлэлцүүлэггт УЗ-ийн гишүүн Ч.Амгалан тус тус оролцсон байна.</w:t>
            </w:r>
          </w:p>
          <w:p w:rsidR="00634E15" w:rsidRPr="0084572D"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Манай салбар зөвлөлийн дэргэдэх ХБ залуучуудын “Нарлаг” бүлгийн гишүүд тогтмол сар бүр цугларч үйл ажиллагаагаа үргэлжлүүлж байна. </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84572D" w:rsidRDefault="00634E15" w:rsidP="005547C2">
            <w:pPr>
              <w:spacing w:line="240" w:lineRule="auto"/>
              <w:jc w:val="right"/>
              <w:rPr>
                <w:rFonts w:ascii="Arial" w:hAnsi="Arial" w:cs="Arial"/>
                <w:sz w:val="24"/>
                <w:szCs w:val="24"/>
                <w:lang w:val="mn-MN"/>
              </w:rPr>
            </w:pPr>
            <w:r>
              <w:rPr>
                <w:rFonts w:ascii="Arial" w:hAnsi="Arial" w:cs="Arial"/>
                <w:sz w:val="24"/>
                <w:szCs w:val="24"/>
                <w:lang w:val="mn-MN"/>
              </w:rPr>
              <w:lastRenderedPageBreak/>
              <w:t>3</w:t>
            </w:r>
          </w:p>
        </w:tc>
      </w:tr>
      <w:tr w:rsidR="00634E15" w:rsidRPr="00FA3492" w:rsidTr="00634E15">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lastRenderedPageBreak/>
              <w:t>9</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lang w:val="mn-MN"/>
              </w:rPr>
              <w:t>Хараагүй иргэдийн талаарх олон нийтийн ойлголт, хандлагыг эерэг болгох чиглэлээр хийсэн ажил</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84572D" w:rsidRDefault="00634E15" w:rsidP="00BC1FDB">
            <w:pPr>
              <w:spacing w:line="240" w:lineRule="auto"/>
              <w:jc w:val="both"/>
              <w:rPr>
                <w:rFonts w:ascii="Arial" w:hAnsi="Arial" w:cs="Arial"/>
                <w:sz w:val="24"/>
                <w:szCs w:val="24"/>
                <w:lang w:val="mn-MN"/>
              </w:rPr>
            </w:pPr>
            <w:r w:rsidRPr="00FA3492">
              <w:rPr>
                <w:rFonts w:ascii="Arial" w:hAnsi="Arial" w:cs="Arial"/>
                <w:sz w:val="24"/>
                <w:szCs w:val="24"/>
                <w:lang w:val="mn-MN"/>
              </w:rPr>
              <w:t xml:space="preserve">Хандлага ба хүртээмж хүнд хэлбэрийн ХБИ-ийн талаархи мэдлэг </w:t>
            </w:r>
            <w:r>
              <w:rPr>
                <w:rFonts w:ascii="Arial" w:hAnsi="Arial" w:cs="Arial"/>
                <w:sz w:val="24"/>
                <w:szCs w:val="24"/>
                <w:lang w:val="mn-MN"/>
              </w:rPr>
              <w:t>о</w:t>
            </w:r>
            <w:r w:rsidRPr="00FA3492">
              <w:rPr>
                <w:rFonts w:ascii="Arial" w:hAnsi="Arial" w:cs="Arial"/>
                <w:sz w:val="24"/>
                <w:szCs w:val="24"/>
                <w:lang w:val="mn-MN"/>
              </w:rPr>
              <w:t>йлголтыг нэмэгдүүлэх  сургалтыг Даланзадгад сумын ЗДТГ, Өмнөговь</w:t>
            </w:r>
            <w:r>
              <w:rPr>
                <w:rFonts w:ascii="Arial" w:hAnsi="Arial" w:cs="Arial"/>
                <w:sz w:val="24"/>
                <w:szCs w:val="24"/>
                <w:lang w:val="mn-MN"/>
              </w:rPr>
              <w:t xml:space="preserve"> бие даан ам</w:t>
            </w:r>
            <w:r w:rsidRPr="00FA3492">
              <w:rPr>
                <w:rFonts w:ascii="Arial" w:hAnsi="Arial" w:cs="Arial"/>
                <w:sz w:val="24"/>
                <w:szCs w:val="24"/>
                <w:lang w:val="mn-MN"/>
              </w:rPr>
              <w:t xml:space="preserve">ьдрах төвтэй хамтран орон нутгийн төрийн албан хаагчдад 4-р сард зохион явуулсан. Тус нөлөөллийн арга хэмжээнд төрийн байгууллагуудын төлөөлөл 35 хүн оролцсон. </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84572D" w:rsidRDefault="00634E15" w:rsidP="005547C2">
            <w:pPr>
              <w:spacing w:line="240" w:lineRule="auto"/>
              <w:jc w:val="right"/>
              <w:rPr>
                <w:rFonts w:ascii="Arial" w:hAnsi="Arial" w:cs="Arial"/>
                <w:sz w:val="24"/>
                <w:szCs w:val="24"/>
                <w:lang w:val="mn-MN"/>
              </w:rPr>
            </w:pPr>
            <w:r>
              <w:rPr>
                <w:rFonts w:ascii="Arial" w:hAnsi="Arial" w:cs="Arial"/>
                <w:sz w:val="24"/>
                <w:szCs w:val="24"/>
                <w:lang w:val="mn-MN"/>
              </w:rPr>
              <w:t>3</w:t>
            </w:r>
          </w:p>
        </w:tc>
      </w:tr>
      <w:tr w:rsidR="00634E15" w:rsidRPr="00FA3492" w:rsidTr="00634E15">
        <w:trPr>
          <w:trHeight w:val="27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C061B7" w:rsidRDefault="00634E15" w:rsidP="00C061B7">
            <w:pPr>
              <w:autoSpaceDE w:val="0"/>
              <w:autoSpaceDN w:val="0"/>
              <w:adjustRightInd w:val="0"/>
              <w:spacing w:after="0" w:line="240" w:lineRule="auto"/>
              <w:jc w:val="both"/>
              <w:rPr>
                <w:rFonts w:ascii="Arial" w:hAnsi="Arial" w:cs="Arial"/>
                <w:sz w:val="24"/>
                <w:szCs w:val="24"/>
                <w:lang w:val="mn-MN"/>
              </w:rPr>
            </w:pPr>
            <w:r w:rsidRPr="00FA3492">
              <w:rPr>
                <w:rFonts w:ascii="Arial" w:hAnsi="Arial" w:cs="Arial"/>
                <w:sz w:val="24"/>
                <w:szCs w:val="24"/>
                <w:lang w:val="mn-MN"/>
              </w:rPr>
              <w:t>Гишүүдийг  чадавхижуулах ямар сургалт зохион байгуулсан бэ?</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0</w:t>
            </w:r>
          </w:p>
        </w:tc>
      </w:tr>
      <w:tr w:rsidR="00634E15" w:rsidRPr="00FA3492" w:rsidTr="00634E15">
        <w:trPr>
          <w:trHeight w:val="19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11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bCs/>
                <w:sz w:val="24"/>
                <w:szCs w:val="24"/>
                <w:lang w:val="mn-MN"/>
              </w:rPr>
              <w:t>Хараагүй иргэдэд зориулсан урлаг, спортын ямар арга хэмжээ зохион байгуулсан. Хамтарсан байгууллага, Хамрагдсан иргэдийн тоо</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2019 оны 5-р сард зохион байгуулагдсан аймгийн Пара спортын тэмцээнд харааны бэрхшээлтэй 11 иргэн оролцсон. Мөн 10-р сард МХҮХ-ны зохион байгуулсан Спортын их наадамд 7 тамирчин оролцуулсан. Тус арга хэмжээнд оролцоход Оюу толгой төсөл, Шанх транс компани, </w:t>
            </w:r>
            <w:r w:rsidRPr="00FA3492">
              <w:rPr>
                <w:rFonts w:ascii="Arial" w:hAnsi="Arial" w:cs="Arial"/>
                <w:sz w:val="24"/>
                <w:szCs w:val="24"/>
              </w:rPr>
              <w:t xml:space="preserve">Central mining development </w:t>
            </w:r>
            <w:r>
              <w:rPr>
                <w:rFonts w:ascii="Arial" w:hAnsi="Arial" w:cs="Arial"/>
                <w:sz w:val="24"/>
                <w:szCs w:val="24"/>
                <w:lang w:val="mn-MN"/>
              </w:rPr>
              <w:t>компани болон аймгийн Х</w:t>
            </w:r>
            <w:r w:rsidRPr="00FA3492">
              <w:rPr>
                <w:rFonts w:ascii="Arial" w:hAnsi="Arial" w:cs="Arial"/>
                <w:sz w:val="24"/>
                <w:szCs w:val="24"/>
                <w:lang w:val="mn-MN"/>
              </w:rPr>
              <w:t xml:space="preserve">аан банк ивээн тэтгэж санхүүгийн тусламж үзүүлж оролцох боломжийг бүрдүүлсэн. </w:t>
            </w:r>
          </w:p>
          <w:p w:rsidR="00634E15" w:rsidRPr="00FA3492" w:rsidRDefault="00634E15" w:rsidP="00C061B7">
            <w:pPr>
              <w:spacing w:after="0" w:line="240" w:lineRule="auto"/>
              <w:jc w:val="both"/>
              <w:rPr>
                <w:rFonts w:ascii="Arial" w:hAnsi="Arial" w:cs="Arial"/>
                <w:sz w:val="24"/>
                <w:szCs w:val="24"/>
              </w:rPr>
            </w:pPr>
            <w:r w:rsidRPr="00FA3492">
              <w:rPr>
                <w:rFonts w:ascii="Arial" w:hAnsi="Arial" w:cs="Arial"/>
                <w:sz w:val="24"/>
                <w:szCs w:val="24"/>
                <w:lang w:val="mn-MN"/>
              </w:rPr>
              <w:t xml:space="preserve">-12-р сарын 13-нд ХБИ-ийн </w:t>
            </w:r>
            <w:r>
              <w:rPr>
                <w:rFonts w:ascii="Arial" w:hAnsi="Arial" w:cs="Arial"/>
                <w:sz w:val="24"/>
                <w:szCs w:val="24"/>
                <w:lang w:val="mn-MN"/>
              </w:rPr>
              <w:t>“</w:t>
            </w:r>
            <w:r w:rsidRPr="00FA3492">
              <w:rPr>
                <w:rFonts w:ascii="Arial" w:hAnsi="Arial" w:cs="Arial"/>
                <w:sz w:val="24"/>
                <w:szCs w:val="24"/>
                <w:lang w:val="mn-MN"/>
              </w:rPr>
              <w:t>Эрхийг хамгаалах</w:t>
            </w:r>
            <w:r>
              <w:rPr>
                <w:rFonts w:ascii="Arial" w:hAnsi="Arial" w:cs="Arial"/>
                <w:sz w:val="24"/>
                <w:szCs w:val="24"/>
                <w:lang w:val="mn-MN"/>
              </w:rPr>
              <w:t>”</w:t>
            </w:r>
            <w:r w:rsidRPr="00FA3492">
              <w:rPr>
                <w:rFonts w:ascii="Arial" w:hAnsi="Arial" w:cs="Arial"/>
                <w:sz w:val="24"/>
                <w:szCs w:val="24"/>
                <w:lang w:val="mn-MN"/>
              </w:rPr>
              <w:t xml:space="preserve"> өдөрлөгийн авьяаслаг ХБИ-ийн Хүндэтгэн хайрлаж явья концертыг СТА Ч.Амгалан, хөгжимчин Ж.Батчулуун нар</w:t>
            </w:r>
            <w:r>
              <w:rPr>
                <w:rFonts w:ascii="Arial" w:hAnsi="Arial" w:cs="Arial"/>
                <w:sz w:val="24"/>
                <w:szCs w:val="24"/>
                <w:lang w:val="mn-MN"/>
              </w:rPr>
              <w:t xml:space="preserve"> </w:t>
            </w:r>
            <w:r w:rsidRPr="00FA3492">
              <w:rPr>
                <w:rFonts w:ascii="Arial" w:hAnsi="Arial" w:cs="Arial"/>
                <w:sz w:val="24"/>
                <w:szCs w:val="24"/>
                <w:lang w:val="mn-MN"/>
              </w:rPr>
              <w:t>найруулж зохион байгуулсан.</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spacing w:line="240" w:lineRule="auto"/>
              <w:jc w:val="right"/>
              <w:rPr>
                <w:rFonts w:ascii="Arial" w:hAnsi="Arial" w:cs="Arial"/>
                <w:sz w:val="24"/>
                <w:szCs w:val="24"/>
                <w:lang w:val="mn-MN"/>
              </w:rPr>
            </w:pPr>
            <w:r>
              <w:rPr>
                <w:rFonts w:ascii="Arial" w:hAnsi="Arial" w:cs="Arial"/>
                <w:sz w:val="24"/>
                <w:szCs w:val="24"/>
                <w:lang w:val="mn-MN"/>
              </w:rPr>
              <w:t>3</w:t>
            </w:r>
          </w:p>
        </w:tc>
      </w:tr>
      <w:tr w:rsidR="00634E15" w:rsidRPr="00FA3492" w:rsidTr="00634E15">
        <w:trPr>
          <w:trHeight w:val="7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bCs/>
                <w:sz w:val="24"/>
                <w:szCs w:val="24"/>
                <w:lang w:val="mn-MN"/>
              </w:rPr>
              <w:t xml:space="preserve">ХБИ-НИЙ ХӨДӨЛМӨР </w:t>
            </w:r>
            <w:r w:rsidRPr="00FA3492">
              <w:rPr>
                <w:rFonts w:ascii="Arial" w:hAnsi="Arial" w:cs="Arial"/>
                <w:bCs/>
                <w:sz w:val="24"/>
                <w:szCs w:val="24"/>
                <w:lang w:val="mn-MN"/>
              </w:rPr>
              <w:lastRenderedPageBreak/>
              <w:t xml:space="preserve">ЭРХЛЭЛТИЙН ЧИГЛЭЛЭЭР авч хэрэгжүүлсэн ажил </w:t>
            </w:r>
          </w:p>
        </w:tc>
        <w:tc>
          <w:tcPr>
            <w:tcW w:w="6095" w:type="dxa"/>
            <w:gridSpan w:val="2"/>
            <w:vMerge w:val="restart"/>
            <w:tcBorders>
              <w:top w:val="single" w:sz="3" w:space="0" w:color="000000"/>
              <w:left w:val="single" w:sz="3" w:space="0" w:color="000000"/>
              <w:right w:val="single" w:sz="4" w:space="0" w:color="auto"/>
            </w:tcBorders>
            <w:shd w:val="clear" w:color="000000" w:fill="FFFFFF"/>
          </w:tcPr>
          <w:p w:rsidR="00634E15" w:rsidRPr="0084572D" w:rsidRDefault="00634E15" w:rsidP="00C061B7">
            <w:pPr>
              <w:spacing w:after="0"/>
              <w:jc w:val="both"/>
              <w:rPr>
                <w:rFonts w:ascii="Arial" w:hAnsi="Arial" w:cs="Arial"/>
                <w:sz w:val="24"/>
                <w:szCs w:val="24"/>
                <w:lang w:val="mn-MN"/>
              </w:rPr>
            </w:pPr>
            <w:r w:rsidRPr="00FA3492">
              <w:rPr>
                <w:rFonts w:ascii="Arial" w:hAnsi="Arial" w:cs="Arial"/>
                <w:sz w:val="24"/>
                <w:szCs w:val="24"/>
                <w:lang w:val="mn-MN"/>
              </w:rPr>
              <w:lastRenderedPageBreak/>
              <w:t xml:space="preserve">Аймгийн ЗДГТ, ХХҮГ-ын 10,5 сая төгрөгний </w:t>
            </w:r>
            <w:r w:rsidRPr="00FA3492">
              <w:rPr>
                <w:rFonts w:ascii="Arial" w:hAnsi="Arial" w:cs="Arial"/>
                <w:sz w:val="24"/>
                <w:szCs w:val="24"/>
                <w:lang w:val="mn-MN"/>
              </w:rPr>
              <w:lastRenderedPageBreak/>
              <w:t xml:space="preserve">дэмжлэгээр Өмнөговь </w:t>
            </w:r>
            <w:r>
              <w:rPr>
                <w:rFonts w:ascii="Arial" w:hAnsi="Arial" w:cs="Arial"/>
                <w:sz w:val="24"/>
                <w:szCs w:val="24"/>
                <w:lang w:val="mn-MN"/>
              </w:rPr>
              <w:t>“</w:t>
            </w:r>
            <w:r w:rsidRPr="00FA3492">
              <w:rPr>
                <w:rFonts w:ascii="Arial" w:hAnsi="Arial" w:cs="Arial"/>
                <w:sz w:val="24"/>
                <w:szCs w:val="24"/>
              </w:rPr>
              <w:t>Best massage</w:t>
            </w:r>
            <w:r>
              <w:rPr>
                <w:rFonts w:ascii="Arial" w:hAnsi="Arial" w:cs="Arial"/>
                <w:sz w:val="24"/>
                <w:szCs w:val="24"/>
                <w:lang w:val="mn-MN"/>
              </w:rPr>
              <w:t>”</w:t>
            </w:r>
            <w:r w:rsidRPr="00FA3492">
              <w:rPr>
                <w:rFonts w:ascii="Arial" w:hAnsi="Arial" w:cs="Arial"/>
                <w:sz w:val="24"/>
                <w:szCs w:val="24"/>
              </w:rPr>
              <w:t xml:space="preserve"> </w:t>
            </w:r>
            <w:r w:rsidRPr="00FA3492">
              <w:rPr>
                <w:rFonts w:ascii="Arial" w:hAnsi="Arial" w:cs="Arial"/>
                <w:sz w:val="24"/>
                <w:szCs w:val="24"/>
                <w:lang w:val="mn-MN"/>
              </w:rPr>
              <w:t>алжаал тайлах массажийн төвийг Даланзадгад хотод байгуулж, 12-р са</w:t>
            </w:r>
            <w:r>
              <w:rPr>
                <w:rFonts w:ascii="Arial" w:hAnsi="Arial" w:cs="Arial"/>
                <w:sz w:val="24"/>
                <w:szCs w:val="24"/>
                <w:lang w:val="mn-MN"/>
              </w:rPr>
              <w:t>рын 13-нд албан ёсны нээлтээ хий</w:t>
            </w:r>
            <w:r w:rsidRPr="00FA3492">
              <w:rPr>
                <w:rFonts w:ascii="Arial" w:hAnsi="Arial" w:cs="Arial"/>
                <w:sz w:val="24"/>
                <w:szCs w:val="24"/>
                <w:lang w:val="mn-MN"/>
              </w:rPr>
              <w:t xml:space="preserve">лээ. Тус төв нээгдснээр 4 харааны бэрхшээлтэй иргэн байнгын ажлын байртай болж байна. </w:t>
            </w:r>
          </w:p>
        </w:tc>
        <w:tc>
          <w:tcPr>
            <w:tcW w:w="1041" w:type="dxa"/>
            <w:vMerge w:val="restart"/>
            <w:tcBorders>
              <w:top w:val="single" w:sz="3" w:space="0" w:color="000000"/>
              <w:left w:val="single" w:sz="4" w:space="0" w:color="auto"/>
              <w:right w:val="single" w:sz="3" w:space="0" w:color="000000"/>
            </w:tcBorders>
            <w:shd w:val="clear" w:color="000000" w:fill="FFFFFF"/>
          </w:tcPr>
          <w:p w:rsidR="00634E15" w:rsidRPr="0084572D" w:rsidRDefault="00634E15" w:rsidP="005547C2">
            <w:pPr>
              <w:jc w:val="right"/>
              <w:rPr>
                <w:rFonts w:ascii="Arial" w:hAnsi="Arial" w:cs="Arial"/>
                <w:sz w:val="24"/>
                <w:szCs w:val="24"/>
                <w:lang w:val="mn-MN"/>
              </w:rPr>
            </w:pPr>
            <w:r>
              <w:rPr>
                <w:rFonts w:ascii="Arial" w:hAnsi="Arial" w:cs="Arial"/>
                <w:sz w:val="24"/>
                <w:szCs w:val="24"/>
                <w:lang w:val="mn-MN"/>
              </w:rPr>
              <w:lastRenderedPageBreak/>
              <w:t>5</w:t>
            </w:r>
          </w:p>
        </w:tc>
      </w:tr>
      <w:tr w:rsidR="00634E15" w:rsidRPr="00FA3492" w:rsidTr="00634E15">
        <w:trPr>
          <w:trHeight w:val="17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lastRenderedPageBreak/>
              <w:t>12.1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ХБИ-ийг ажлын байртай болгоход чиглэсэн арга хэмжээний нэр, тоо, үр дүн</w:t>
            </w:r>
          </w:p>
        </w:tc>
        <w:tc>
          <w:tcPr>
            <w:tcW w:w="6095" w:type="dxa"/>
            <w:gridSpan w:val="2"/>
            <w:vMerge/>
            <w:tcBorders>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p>
        </w:tc>
        <w:tc>
          <w:tcPr>
            <w:tcW w:w="1041" w:type="dxa"/>
            <w:vMerge/>
            <w:tcBorders>
              <w:left w:val="single" w:sz="4" w:space="0" w:color="auto"/>
              <w:bottom w:val="single" w:sz="3" w:space="0" w:color="000000"/>
              <w:right w:val="single" w:sz="3" w:space="0" w:color="000000"/>
            </w:tcBorders>
            <w:shd w:val="clear" w:color="000000" w:fill="FFFFFF"/>
          </w:tcPr>
          <w:p w:rsidR="00634E15" w:rsidRPr="00FA3492" w:rsidRDefault="00634E15" w:rsidP="005547C2">
            <w:pPr>
              <w:autoSpaceDE w:val="0"/>
              <w:autoSpaceDN w:val="0"/>
              <w:adjustRightInd w:val="0"/>
              <w:spacing w:after="0" w:line="240" w:lineRule="auto"/>
              <w:jc w:val="right"/>
              <w:rPr>
                <w:rFonts w:ascii="Arial" w:hAnsi="Arial" w:cs="Arial"/>
                <w:sz w:val="24"/>
                <w:szCs w:val="24"/>
              </w:rPr>
            </w:pPr>
          </w:p>
        </w:tc>
      </w:tr>
      <w:tr w:rsidR="00634E15" w:rsidRPr="00FA3492" w:rsidTr="00634E15">
        <w:trPr>
          <w:trHeight w:val="467"/>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 xml:space="preserve">Хараагүй иргэдийн Боловсролын чиглэлээр авч хэрэгжүүлсэн үйл ажиллагаа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1D0EED">
            <w:pPr>
              <w:autoSpaceDE w:val="0"/>
              <w:autoSpaceDN w:val="0"/>
              <w:adjustRightInd w:val="0"/>
              <w:spacing w:after="0" w:line="240" w:lineRule="auto"/>
              <w:jc w:val="both"/>
              <w:rPr>
                <w:rFonts w:ascii="Arial" w:hAnsi="Arial" w:cs="Arial"/>
                <w:sz w:val="24"/>
                <w:szCs w:val="24"/>
              </w:rPr>
            </w:pP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0</w:t>
            </w:r>
          </w:p>
        </w:tc>
      </w:tr>
      <w:tr w:rsidR="00634E15" w:rsidRPr="00FA3492" w:rsidTr="00634E15">
        <w:trPr>
          <w:trHeight w:val="1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14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 xml:space="preserve">Хараагүйчүүдийн хүртээмжийг сайруулах чиглэлэээр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УЗ-ийн гишүүн Ч.Амгалан Барилга байгууламж хүлээж авах комисст 4 удаа ажилласан.</w:t>
            </w:r>
            <w:r>
              <w:rPr>
                <w:rFonts w:ascii="Arial" w:hAnsi="Arial" w:cs="Arial"/>
                <w:sz w:val="24"/>
                <w:szCs w:val="24"/>
                <w:lang w:val="mn-MN"/>
              </w:rPr>
              <w:t xml:space="preserve"> Тэдгээрийн 2 нь багийн төв, Өр</w:t>
            </w:r>
            <w:r w:rsidRPr="00FA3492">
              <w:rPr>
                <w:rFonts w:ascii="Arial" w:hAnsi="Arial" w:cs="Arial"/>
                <w:sz w:val="24"/>
                <w:szCs w:val="24"/>
                <w:lang w:val="mn-MN"/>
              </w:rPr>
              <w:t>хийн эмнэлгийн байр, 1 нь ХХҮГ-ын ахмадын сув</w:t>
            </w:r>
            <w:r>
              <w:rPr>
                <w:rFonts w:ascii="Arial" w:hAnsi="Arial" w:cs="Arial"/>
                <w:sz w:val="24"/>
                <w:szCs w:val="24"/>
                <w:lang w:val="mn-MN"/>
              </w:rPr>
              <w:t>илалын байшин, мөн</w:t>
            </w:r>
            <w:r w:rsidRPr="00FA3492">
              <w:rPr>
                <w:rFonts w:ascii="Arial" w:hAnsi="Arial" w:cs="Arial"/>
                <w:sz w:val="24"/>
                <w:szCs w:val="24"/>
                <w:lang w:val="mn-MN"/>
              </w:rPr>
              <w:t xml:space="preserve"> Төрийн Үйлчилгээний Нэгдсэн Төвийн байшин байсан бөгөөд ХБИ-д зо</w:t>
            </w:r>
            <w:r>
              <w:rPr>
                <w:rFonts w:ascii="Arial" w:hAnsi="Arial" w:cs="Arial"/>
                <w:sz w:val="24"/>
                <w:szCs w:val="24"/>
                <w:lang w:val="mn-MN"/>
              </w:rPr>
              <w:t xml:space="preserve">риулсан дэд бүтцийн стандартыг о </w:t>
            </w:r>
            <w:r w:rsidRPr="00FA3492">
              <w:rPr>
                <w:rFonts w:ascii="Arial" w:hAnsi="Arial" w:cs="Arial"/>
                <w:sz w:val="24"/>
                <w:szCs w:val="24"/>
                <w:lang w:val="mn-MN"/>
              </w:rPr>
              <w:t xml:space="preserve">гт мөрдөөгүй хүртээмжийг бий болгоогүй барилгууд байсан тул тухайн барилгуудтай холбоотой саналуудаа зохих журмын дагуу хүргүүлсэн. Гэвч тус саналуудыг гүйцэтгэгч байгууллагууд зураг төсөвт тусгагдаагүй байсан гэдэг шалтгаанаар хүлээж авах боломжгүй гэдэг хариуг өгдөг. </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Тиймээс аймгийн ГЗБХБГ-т барилгын зураг төсөв зохиох явцаас эхлэн ХБИ-ийн төлөөлийг оролцуулж байх саналыг тавьсан. </w:t>
            </w:r>
          </w:p>
          <w:p w:rsidR="00634E15" w:rsidRPr="00FA3492" w:rsidRDefault="00634E15" w:rsidP="00C061B7">
            <w:pPr>
              <w:spacing w:after="0" w:line="240" w:lineRule="auto"/>
              <w:jc w:val="both"/>
              <w:rPr>
                <w:rFonts w:ascii="Arial" w:hAnsi="Arial" w:cs="Arial"/>
                <w:sz w:val="24"/>
                <w:szCs w:val="24"/>
              </w:rPr>
            </w:pPr>
            <w:r w:rsidRPr="00FA3492">
              <w:rPr>
                <w:rFonts w:ascii="Arial" w:hAnsi="Arial" w:cs="Arial"/>
                <w:sz w:val="24"/>
                <w:szCs w:val="24"/>
                <w:lang w:val="mn-MN"/>
              </w:rPr>
              <w:t>Энд онцлоход ТҮНТ-ийн барилгын дотор хөтөч замыг хийсэн нь тус аймгийн хувьд анхны хөтөч замтай барилга болсон.</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spacing w:line="240" w:lineRule="auto"/>
              <w:jc w:val="right"/>
              <w:rPr>
                <w:rFonts w:ascii="Arial" w:hAnsi="Arial" w:cs="Arial"/>
                <w:sz w:val="24"/>
                <w:szCs w:val="24"/>
                <w:lang w:val="mn-MN"/>
              </w:rPr>
            </w:pPr>
            <w:r>
              <w:rPr>
                <w:rFonts w:ascii="Arial" w:hAnsi="Arial" w:cs="Arial"/>
                <w:sz w:val="24"/>
                <w:szCs w:val="24"/>
                <w:lang w:val="mn-MN"/>
              </w:rPr>
              <w:t>4</w:t>
            </w:r>
          </w:p>
        </w:tc>
      </w:tr>
      <w:tr w:rsidR="00634E15" w:rsidRPr="00FA3492" w:rsidTr="00634E15">
        <w:trPr>
          <w:trHeight w:val="10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lang w:val="mn-MN"/>
              </w:rPr>
              <w:t xml:space="preserve">Салбарын дотоод чадавхийн талаар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Хэрэгжүүлж буй үйл ажиллагаа, төсөл. Хандив тусламж зэргийн санхүүжилтыг салбар зөвлөлийн дансаар хийж ирсэн.</w:t>
            </w:r>
          </w:p>
          <w:p w:rsidR="00634E15" w:rsidRPr="00FA3492"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Салбар зөвлөлийн мэдээллийн танхим Далангийн 3-р багийн төвийн 106 тоот өрөөнд үнэ төлбөргүй байрладаг бөгөөд энэ жил багийн төвийн барилгад орон нутгийн төсвийн  хөрөнгөөр бүрэн засвар хийгдэхэд манай өрөө мөн засварлагдсан. </w:t>
            </w:r>
          </w:p>
          <w:p w:rsidR="00634E15" w:rsidRPr="0084572D" w:rsidRDefault="00634E15" w:rsidP="00C061B7">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Үйл ажиллагааныхаа талаар болон харааны бэрхшээлтэй иргэдийн талаархи мэдлэг ойлголтыг нэмэгдүүлэх зорилгоор 2014 оноос эхлэн Өмнөговь аймгийн Хараагүйчүүдийн Холбоо нэртэй </w:t>
            </w:r>
            <w:proofErr w:type="spellStart"/>
            <w:r w:rsidRPr="00FA3492">
              <w:rPr>
                <w:rFonts w:ascii="Arial" w:hAnsi="Arial" w:cs="Arial"/>
                <w:sz w:val="24"/>
                <w:szCs w:val="24"/>
              </w:rPr>
              <w:t>facebook</w:t>
            </w:r>
            <w:proofErr w:type="spellEnd"/>
            <w:r w:rsidRPr="00FA3492">
              <w:rPr>
                <w:rFonts w:ascii="Arial" w:hAnsi="Arial" w:cs="Arial"/>
                <w:sz w:val="24"/>
                <w:szCs w:val="24"/>
              </w:rPr>
              <w:t xml:space="preserve"> </w:t>
            </w:r>
            <w:r w:rsidRPr="00FA3492">
              <w:rPr>
                <w:rFonts w:ascii="Arial" w:hAnsi="Arial" w:cs="Arial"/>
                <w:sz w:val="24"/>
                <w:szCs w:val="24"/>
                <w:lang w:val="mn-MN"/>
              </w:rPr>
              <w:t>хаягийг нээж ажиллуулж байна.</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84572D" w:rsidRDefault="00634E15" w:rsidP="005547C2">
            <w:pPr>
              <w:spacing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lang w:val="mn-MN"/>
              </w:rPr>
              <w:t xml:space="preserve">Хийж буй үйл ажиллагаануудтай холбоотой телевиз, радио, сонин, сайт гэх мэт хэвлэл мэдээллийн хэрэгслэлээр  нэвтрүүлэг, мэдээлэл хийж байсан бол хэдэн удаа хийсэн тухай ямар сэдвээр олон нийтэд </w:t>
            </w:r>
            <w:r w:rsidRPr="00FA3492">
              <w:rPr>
                <w:rFonts w:ascii="Arial" w:hAnsi="Arial" w:cs="Arial"/>
                <w:sz w:val="24"/>
                <w:szCs w:val="24"/>
                <w:lang w:val="mn-MN"/>
              </w:rPr>
              <w:lastRenderedPageBreak/>
              <w:t>хүргэсэн тухай дэлгэрэнгүй бичих</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54744D">
            <w:pPr>
              <w:jc w:val="both"/>
              <w:rPr>
                <w:rFonts w:ascii="Arial" w:hAnsi="Arial" w:cs="Arial"/>
                <w:sz w:val="24"/>
                <w:szCs w:val="24"/>
                <w:lang w:val="mn-MN"/>
              </w:rPr>
            </w:pPr>
            <w:r w:rsidRPr="00FA3492">
              <w:rPr>
                <w:rFonts w:ascii="Arial" w:hAnsi="Arial" w:cs="Arial"/>
                <w:sz w:val="24"/>
                <w:szCs w:val="24"/>
                <w:lang w:val="mn-MN"/>
              </w:rPr>
              <w:lastRenderedPageBreak/>
              <w:t xml:space="preserve">Өмнөговь </w:t>
            </w:r>
            <w:r>
              <w:rPr>
                <w:rFonts w:ascii="Arial" w:hAnsi="Arial" w:cs="Arial"/>
                <w:sz w:val="24"/>
                <w:szCs w:val="24"/>
                <w:lang w:val="mn-MN"/>
              </w:rPr>
              <w:t>“</w:t>
            </w:r>
            <w:r w:rsidRPr="00FA3492">
              <w:rPr>
                <w:rFonts w:ascii="Arial" w:hAnsi="Arial" w:cs="Arial"/>
                <w:sz w:val="24"/>
                <w:szCs w:val="24"/>
              </w:rPr>
              <w:t>Best massage</w:t>
            </w:r>
            <w:r>
              <w:rPr>
                <w:rFonts w:ascii="Arial" w:hAnsi="Arial" w:cs="Arial"/>
                <w:sz w:val="24"/>
                <w:szCs w:val="24"/>
                <w:lang w:val="mn-MN"/>
              </w:rPr>
              <w:t>”</w:t>
            </w:r>
            <w:r w:rsidRPr="00FA3492">
              <w:rPr>
                <w:rFonts w:ascii="Arial" w:hAnsi="Arial" w:cs="Arial"/>
                <w:sz w:val="24"/>
                <w:szCs w:val="24"/>
              </w:rPr>
              <w:t xml:space="preserve"> </w:t>
            </w:r>
            <w:r w:rsidRPr="00FA3492">
              <w:rPr>
                <w:rFonts w:ascii="Arial" w:hAnsi="Arial" w:cs="Arial"/>
                <w:sz w:val="24"/>
                <w:szCs w:val="24"/>
                <w:lang w:val="mn-MN"/>
              </w:rPr>
              <w:t xml:space="preserve">төвийн нээлтийг </w:t>
            </w:r>
            <w:r>
              <w:rPr>
                <w:rFonts w:ascii="Arial" w:hAnsi="Arial" w:cs="Arial"/>
                <w:sz w:val="24"/>
                <w:szCs w:val="24"/>
                <w:lang w:val="mn-MN"/>
              </w:rPr>
              <w:t>орон нутгийн Алтан говь телевиз,</w:t>
            </w:r>
            <w:r w:rsidRPr="00FA3492">
              <w:rPr>
                <w:rFonts w:ascii="Arial" w:hAnsi="Arial" w:cs="Arial"/>
                <w:sz w:val="24"/>
                <w:szCs w:val="24"/>
                <w:lang w:val="mn-MN"/>
              </w:rPr>
              <w:t xml:space="preserve"> Аймгийн хэвлэл мэдээллийн алба</w:t>
            </w:r>
            <w:r>
              <w:rPr>
                <w:rFonts w:ascii="Arial" w:hAnsi="Arial" w:cs="Arial"/>
                <w:sz w:val="24"/>
                <w:szCs w:val="24"/>
                <w:lang w:val="mn-MN"/>
              </w:rPr>
              <w:t>наас</w:t>
            </w:r>
            <w:r w:rsidRPr="00FA3492">
              <w:rPr>
                <w:rFonts w:ascii="Arial" w:hAnsi="Arial" w:cs="Arial"/>
                <w:sz w:val="24"/>
                <w:szCs w:val="24"/>
                <w:lang w:val="mn-MN"/>
              </w:rPr>
              <w:t xml:space="preserve"> ирж ярилцлага авч олон нийтэд сурталчилж мэдээлсэн. Тус мэдээллийн алба нь </w:t>
            </w:r>
            <w:r w:rsidRPr="00FA3492">
              <w:rPr>
                <w:rFonts w:ascii="Arial" w:hAnsi="Arial" w:cs="Arial"/>
                <w:sz w:val="24"/>
                <w:szCs w:val="24"/>
              </w:rPr>
              <w:t xml:space="preserve">OMNOGOVI.GOV.MN </w:t>
            </w:r>
            <w:r w:rsidRPr="00FA3492">
              <w:rPr>
                <w:rFonts w:ascii="Arial" w:hAnsi="Arial" w:cs="Arial"/>
                <w:sz w:val="24"/>
                <w:szCs w:val="24"/>
                <w:lang w:val="mn-MN"/>
              </w:rPr>
              <w:t>вепсайт, Өлзий</w:t>
            </w:r>
            <w:r>
              <w:rPr>
                <w:rFonts w:ascii="Arial" w:hAnsi="Arial" w:cs="Arial"/>
                <w:sz w:val="24"/>
                <w:szCs w:val="24"/>
                <w:lang w:val="mn-MN"/>
              </w:rPr>
              <w:t>,</w:t>
            </w:r>
            <w:r w:rsidRPr="00FA3492">
              <w:rPr>
                <w:rFonts w:ascii="Arial" w:hAnsi="Arial" w:cs="Arial"/>
                <w:sz w:val="24"/>
                <w:szCs w:val="24"/>
                <w:lang w:val="mn-MN"/>
              </w:rPr>
              <w:t xml:space="preserve"> Малчин телевизүүдээр тус</w:t>
            </w:r>
            <w:r>
              <w:rPr>
                <w:rFonts w:ascii="Arial" w:hAnsi="Arial" w:cs="Arial"/>
                <w:sz w:val="24"/>
                <w:szCs w:val="24"/>
                <w:lang w:val="mn-MN"/>
              </w:rPr>
              <w:t xml:space="preserve"> тус</w:t>
            </w:r>
            <w:r w:rsidRPr="00FA3492">
              <w:rPr>
                <w:rFonts w:ascii="Arial" w:hAnsi="Arial" w:cs="Arial"/>
                <w:sz w:val="24"/>
                <w:szCs w:val="24"/>
                <w:lang w:val="mn-MN"/>
              </w:rPr>
              <w:t xml:space="preserve"> мэдээллийг олон нийтэд дамжуулсан.</w:t>
            </w:r>
          </w:p>
          <w:p w:rsidR="00634E15" w:rsidRPr="00FA3492" w:rsidRDefault="00634E15" w:rsidP="00FA3492">
            <w:pPr>
              <w:autoSpaceDE w:val="0"/>
              <w:autoSpaceDN w:val="0"/>
              <w:adjustRightInd w:val="0"/>
              <w:spacing w:after="0" w:line="240" w:lineRule="auto"/>
              <w:rPr>
                <w:rFonts w:ascii="Arial" w:hAnsi="Arial" w:cs="Arial"/>
                <w:sz w:val="24"/>
                <w:szCs w:val="24"/>
              </w:rPr>
            </w:pP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lastRenderedPageBreak/>
              <w:t>17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lang w:val="mn-MN"/>
              </w:rPr>
              <w:t>МХҮХ-ноос хэвлэгдэж байгаа Брайль болон ярьдаг номыг гишүүдэд хүргэх болон гишүүдийн ном унших идэвхийг өрнүүлэх тал дээр санаачлагатай ажилласан байдал</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0</w:t>
            </w:r>
          </w:p>
        </w:tc>
      </w:tr>
      <w:tr w:rsidR="00634E15" w:rsidRPr="00FA3492" w:rsidTr="00634E15">
        <w:trPr>
          <w:trHeight w:val="64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18</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rPr>
              <w:t xml:space="preserve"> </w:t>
            </w:r>
            <w:r w:rsidRPr="00FA3492">
              <w:rPr>
                <w:rFonts w:ascii="Arial" w:hAnsi="Arial" w:cs="Arial"/>
                <w:bCs/>
                <w:sz w:val="24"/>
                <w:szCs w:val="24"/>
                <w:lang w:val="mn-MN"/>
              </w:rPr>
              <w:t>Хараагүй иргэдийн өргөдөл гомдлыг шийдвэрлэсэн байдал</w:t>
            </w:r>
            <w:r w:rsidRPr="00FA3492">
              <w:rPr>
                <w:rFonts w:ascii="Arial" w:hAnsi="Arial" w:cs="Arial"/>
                <w:sz w:val="24"/>
                <w:szCs w:val="24"/>
                <w:lang w:val="mn-MN"/>
              </w:rPr>
              <w:t xml:space="preserve"> </w:t>
            </w:r>
          </w:p>
        </w:tc>
        <w:tc>
          <w:tcPr>
            <w:tcW w:w="6095" w:type="dxa"/>
            <w:gridSpan w:val="2"/>
            <w:tcBorders>
              <w:top w:val="single" w:sz="3" w:space="0" w:color="000000"/>
              <w:left w:val="single" w:sz="3" w:space="0" w:color="000000"/>
              <w:bottom w:val="single" w:sz="3" w:space="0" w:color="000000"/>
              <w:right w:val="single" w:sz="4" w:space="0" w:color="auto"/>
            </w:tcBorders>
            <w:shd w:val="clear" w:color="000000" w:fill="FFFFFF"/>
          </w:tcPr>
          <w:p w:rsidR="00634E15" w:rsidRPr="0054744D" w:rsidRDefault="00634E15" w:rsidP="00835C5F">
            <w:pPr>
              <w:jc w:val="both"/>
              <w:rPr>
                <w:rFonts w:ascii="Arial" w:hAnsi="Arial" w:cs="Arial"/>
                <w:sz w:val="24"/>
                <w:szCs w:val="24"/>
                <w:lang w:val="mn-MN"/>
              </w:rPr>
            </w:pPr>
            <w:r>
              <w:rPr>
                <w:rFonts w:ascii="Arial" w:hAnsi="Arial" w:cs="Arial"/>
                <w:sz w:val="24"/>
                <w:szCs w:val="24"/>
                <w:lang w:val="mn-MN"/>
              </w:rPr>
              <w:t>Бүрэн хараагүй гишүүн Ж.Батчулуун гэр хүссэн өргөдөл гөргөсныг аймгийн ЗДТГ-ын НБХ-т үлэмжилсан. Уг өргөдлийг ЗДТГ нааштайгаар шийдвэрлэж, 12-р сарын 18-нд өргөдөл гаргасан иргэн гэрээ хүлээж авсан.</w:t>
            </w:r>
          </w:p>
        </w:tc>
        <w:tc>
          <w:tcPr>
            <w:tcW w:w="1041" w:type="dxa"/>
            <w:tcBorders>
              <w:top w:val="single" w:sz="3" w:space="0" w:color="000000"/>
              <w:left w:val="single" w:sz="4" w:space="0" w:color="auto"/>
              <w:bottom w:val="single" w:sz="3" w:space="0" w:color="000000"/>
              <w:right w:val="single" w:sz="3" w:space="0" w:color="000000"/>
            </w:tcBorders>
            <w:shd w:val="clear" w:color="000000" w:fill="FFFFFF"/>
          </w:tcPr>
          <w:p w:rsidR="00634E15" w:rsidRPr="0054744D" w:rsidRDefault="00634E15" w:rsidP="005547C2">
            <w:pPr>
              <w:jc w:val="right"/>
              <w:rPr>
                <w:rFonts w:ascii="Arial" w:hAnsi="Arial" w:cs="Arial"/>
                <w:sz w:val="24"/>
                <w:szCs w:val="24"/>
                <w:lang w:val="mn-MN"/>
              </w:rPr>
            </w:pPr>
            <w:r>
              <w:rPr>
                <w:rFonts w:ascii="Arial" w:hAnsi="Arial" w:cs="Arial"/>
                <w:sz w:val="24"/>
                <w:szCs w:val="24"/>
                <w:lang w:val="mn-MN"/>
              </w:rPr>
              <w:t>4</w:t>
            </w:r>
          </w:p>
        </w:tc>
      </w:tr>
      <w:tr w:rsidR="00634E15" w:rsidRPr="00FA3492" w:rsidTr="00634E15">
        <w:trPr>
          <w:trHeight w:val="48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18.1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mn-MN"/>
              </w:rPr>
              <w:t>Т</w:t>
            </w:r>
            <w:r w:rsidRPr="00FA3492">
              <w:rPr>
                <w:rFonts w:ascii="Arial" w:hAnsi="Arial" w:cs="Arial"/>
                <w:sz w:val="24"/>
                <w:szCs w:val="24"/>
                <w:lang w:val="mn-MN"/>
              </w:rPr>
              <w:t xml:space="preserve">усгай хэрэгсэлд хичнээн хүнийг хамруулж, хэдэн төгрөгийн санхүүжилт шийдвэрлүүлсэн байдал </w:t>
            </w:r>
          </w:p>
        </w:tc>
        <w:tc>
          <w:tcPr>
            <w:tcW w:w="6061" w:type="dxa"/>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194F4E">
            <w:pPr>
              <w:spacing w:line="240" w:lineRule="auto"/>
              <w:jc w:val="both"/>
              <w:rPr>
                <w:rFonts w:ascii="Arial" w:hAnsi="Arial" w:cs="Arial"/>
                <w:sz w:val="24"/>
                <w:szCs w:val="24"/>
              </w:rPr>
            </w:pPr>
            <w:r>
              <w:rPr>
                <w:rFonts w:ascii="Arial" w:hAnsi="Arial" w:cs="Arial"/>
                <w:sz w:val="24"/>
                <w:szCs w:val="24"/>
                <w:lang w:val="mn-MN"/>
              </w:rPr>
              <w:t>Тусгай хэрэг</w:t>
            </w:r>
            <w:r w:rsidRPr="00FA3492">
              <w:rPr>
                <w:rFonts w:ascii="Arial" w:hAnsi="Arial" w:cs="Arial"/>
                <w:sz w:val="24"/>
                <w:szCs w:val="24"/>
                <w:lang w:val="mn-MN"/>
              </w:rPr>
              <w:t>слийг нэхэмжл</w:t>
            </w:r>
            <w:r>
              <w:rPr>
                <w:rFonts w:ascii="Arial" w:hAnsi="Arial" w:cs="Arial"/>
                <w:sz w:val="24"/>
                <w:szCs w:val="24"/>
                <w:lang w:val="mn-MN"/>
              </w:rPr>
              <w:t>э</w:t>
            </w:r>
            <w:r w:rsidRPr="00FA3492">
              <w:rPr>
                <w:rFonts w:ascii="Arial" w:hAnsi="Arial" w:cs="Arial"/>
                <w:sz w:val="24"/>
                <w:szCs w:val="24"/>
                <w:lang w:val="mn-MN"/>
              </w:rPr>
              <w:t xml:space="preserve">хээр олгохгүй, зөвхөн худалдаж авсан баримтыг үндэслэж </w:t>
            </w:r>
            <w:r>
              <w:rPr>
                <w:rFonts w:ascii="Arial" w:hAnsi="Arial" w:cs="Arial"/>
                <w:sz w:val="24"/>
                <w:szCs w:val="24"/>
                <w:lang w:val="mn-MN"/>
              </w:rPr>
              <w:t>мөнгийг нь буцааж олгоно гэсэн А</w:t>
            </w:r>
            <w:r w:rsidRPr="00FA3492">
              <w:rPr>
                <w:rFonts w:ascii="Arial" w:hAnsi="Arial" w:cs="Arial"/>
                <w:sz w:val="24"/>
                <w:szCs w:val="24"/>
                <w:lang w:val="mn-MN"/>
              </w:rPr>
              <w:t>ймгийн ХХҮГ-ын байр суурь нь хэвээрээ байгаа учраас сүүлийн жилүүдэд нэхэмжлэхээр тусгай хэрэгсэл олгогдоогүй.</w:t>
            </w:r>
          </w:p>
        </w:tc>
        <w:tc>
          <w:tcPr>
            <w:tcW w:w="1075" w:type="dxa"/>
            <w:gridSpan w:val="2"/>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spacing w:line="240" w:lineRule="auto"/>
              <w:jc w:val="right"/>
              <w:rPr>
                <w:rFonts w:ascii="Arial" w:hAnsi="Arial" w:cs="Arial"/>
                <w:sz w:val="24"/>
                <w:szCs w:val="24"/>
                <w:lang w:val="mn-MN"/>
              </w:rPr>
            </w:pPr>
            <w:r>
              <w:rPr>
                <w:rFonts w:ascii="Arial" w:hAnsi="Arial" w:cs="Arial"/>
                <w:sz w:val="24"/>
                <w:szCs w:val="24"/>
                <w:lang w:val="mn-MN"/>
              </w:rPr>
              <w:t>0</w:t>
            </w:r>
          </w:p>
        </w:tc>
      </w:tr>
      <w:tr w:rsidR="00634E15" w:rsidRPr="00FA3492" w:rsidTr="00634E15">
        <w:trPr>
          <w:trHeight w:val="38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18.2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lang w:val="mn-MN"/>
              </w:rPr>
              <w:t xml:space="preserve">Халамж болон бусад үйлчилгээ </w:t>
            </w:r>
          </w:p>
        </w:tc>
        <w:tc>
          <w:tcPr>
            <w:tcW w:w="6061" w:type="dxa"/>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Бусад хөнгөллөлт тусламжуудын хувьд салбар зөвлөлөөс тухайн харааны бэрхшээлтэй иргэнд асуудал гарсан тохиолдолд холбогдох хуулийн зөвлөгөөг өгч өөрөө өөрийнхөө асуудлаа өөрөө шийдвэрлүүлэх, эрхээ хамгаалах хандлага суулгах чиглэл баримталж байгаа. Зайлшгүй тохиолдолд холбогдох байгууллагуудад уламжлах арга хэмжээ авна. Одоогоор тийм тохиодол гараагүй байна.</w:t>
            </w:r>
          </w:p>
        </w:tc>
        <w:tc>
          <w:tcPr>
            <w:tcW w:w="1075" w:type="dxa"/>
            <w:gridSpan w:val="2"/>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2</w:t>
            </w:r>
          </w:p>
        </w:tc>
      </w:tr>
      <w:tr w:rsidR="00634E15" w:rsidRPr="00FA3492" w:rsidTr="00634E15">
        <w:trPr>
          <w:trHeight w:val="6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19</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bCs/>
                <w:sz w:val="24"/>
                <w:szCs w:val="24"/>
                <w:lang w:val="mn-MN"/>
              </w:rPr>
            </w:pPr>
            <w:r w:rsidRPr="00FA3492">
              <w:rPr>
                <w:rFonts w:ascii="Arial" w:hAnsi="Arial" w:cs="Arial"/>
                <w:bCs/>
                <w:sz w:val="24"/>
                <w:szCs w:val="24"/>
                <w:lang w:val="mn-MN"/>
              </w:rPr>
              <w:t xml:space="preserve">Аймгийн бодлого, төсөв, төлөвлөгөөнд хараагүй иргэдтэй холбоотой  </w:t>
            </w:r>
          </w:p>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bCs/>
                <w:sz w:val="24"/>
                <w:szCs w:val="24"/>
                <w:lang w:val="mn-MN"/>
              </w:rPr>
              <w:t>хүргүүлсэн санал</w:t>
            </w:r>
          </w:p>
        </w:tc>
        <w:tc>
          <w:tcPr>
            <w:tcW w:w="6061" w:type="dxa"/>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FA3492">
            <w:pPr>
              <w:autoSpaceDE w:val="0"/>
              <w:autoSpaceDN w:val="0"/>
              <w:adjustRightInd w:val="0"/>
              <w:spacing w:after="0" w:line="240" w:lineRule="auto"/>
              <w:jc w:val="both"/>
              <w:rPr>
                <w:rFonts w:ascii="Arial" w:hAnsi="Arial" w:cs="Arial"/>
                <w:sz w:val="24"/>
                <w:szCs w:val="24"/>
              </w:rPr>
            </w:pPr>
            <w:r w:rsidRPr="00FA3492">
              <w:rPr>
                <w:rFonts w:ascii="Arial" w:hAnsi="Arial" w:cs="Arial"/>
                <w:sz w:val="24"/>
                <w:szCs w:val="24"/>
                <w:lang w:val="mn-MN"/>
              </w:rPr>
              <w:t>2019 онд шоудоуны спортыг хөгжүүлэхээр төлөвлөсний дагуу шоудоуны ширээ бөмбөгтэй болох мас</w:t>
            </w:r>
            <w:r>
              <w:rPr>
                <w:rFonts w:ascii="Arial" w:hAnsi="Arial" w:cs="Arial"/>
                <w:sz w:val="24"/>
                <w:szCs w:val="24"/>
                <w:lang w:val="mn-MN"/>
              </w:rPr>
              <w:t>с</w:t>
            </w:r>
            <w:r w:rsidRPr="00FA3492">
              <w:rPr>
                <w:rFonts w:ascii="Arial" w:hAnsi="Arial" w:cs="Arial"/>
                <w:sz w:val="24"/>
                <w:szCs w:val="24"/>
                <w:lang w:val="mn-MN"/>
              </w:rPr>
              <w:t>ажийн төв байгуулах санал тавьсан.</w:t>
            </w:r>
          </w:p>
        </w:tc>
        <w:tc>
          <w:tcPr>
            <w:tcW w:w="1075" w:type="dxa"/>
            <w:gridSpan w:val="2"/>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autoSpaceDE w:val="0"/>
              <w:autoSpaceDN w:val="0"/>
              <w:adjustRightInd w:val="0"/>
              <w:spacing w:after="0"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25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t>20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Хүргүүлсэн саналаа тусгуулахын тулд ямар арга хэмжээ зохион байгуулсан.</w:t>
            </w:r>
          </w:p>
        </w:tc>
        <w:tc>
          <w:tcPr>
            <w:tcW w:w="6061" w:type="dxa"/>
            <w:tcBorders>
              <w:top w:val="single" w:sz="3" w:space="0" w:color="000000"/>
              <w:left w:val="single" w:sz="3" w:space="0" w:color="000000"/>
              <w:bottom w:val="single" w:sz="3" w:space="0" w:color="000000"/>
              <w:right w:val="single" w:sz="4" w:space="0" w:color="auto"/>
            </w:tcBorders>
            <w:shd w:val="clear" w:color="000000" w:fill="FFFFFF"/>
          </w:tcPr>
          <w:p w:rsidR="00634E15" w:rsidRPr="00BC1FDB" w:rsidRDefault="00634E15" w:rsidP="00467845">
            <w:pPr>
              <w:spacing w:line="240" w:lineRule="auto"/>
              <w:jc w:val="both"/>
              <w:rPr>
                <w:rFonts w:ascii="Arial" w:hAnsi="Arial" w:cs="Arial"/>
                <w:sz w:val="24"/>
                <w:szCs w:val="24"/>
              </w:rPr>
            </w:pPr>
            <w:r>
              <w:rPr>
                <w:rFonts w:ascii="Arial" w:hAnsi="Arial" w:cs="Arial"/>
                <w:sz w:val="24"/>
                <w:szCs w:val="24"/>
                <w:lang w:val="mn-MN"/>
              </w:rPr>
              <w:t xml:space="preserve">Аймгийн ЗД-ын дэргэдэх ХБИ-ийн зөвлөлийн хурлын үеэр дээрх саналуудаа уламжилсан. Мөн массажийн төв байгуулахад орон нутгийн зүгээс орон нутгийн өмчийн аль нэг барилга байгууламжид үнэ төлбөргүй өрөө олж байрлуулахаар амласан боловч энэ асуудал шийдэгдэхгүй удаан хүлээгдсэн. Тиймээс УЗ-ийн гишүүд тус массажийн төвд ажиллах гишүүдийнхээ хамт ИБХ, ЭМГ-ын  дарга мэргэжилтнүүдтэй удаа дараа уулзсан. Мөн боломжтой байж болох өрөө байруудыг өөрсдөө үчиж үзэх, судлах, дарга удирдлагуудтай нь уулзаж байсан. Энэ бүхний үр дүнд массажийн төвөө тохиромжтой өрөө олжтүрээслэн, эхний 4 сарын түрээсийг наац хөрөнгөөс төлөхөөр шийдүүлж, энэ ондоо үйл ажиллагаагаа эхлүүлж чадсан. </w:t>
            </w:r>
          </w:p>
        </w:tc>
        <w:tc>
          <w:tcPr>
            <w:tcW w:w="1075" w:type="dxa"/>
            <w:gridSpan w:val="2"/>
            <w:tcBorders>
              <w:top w:val="single" w:sz="3" w:space="0" w:color="000000"/>
              <w:left w:val="single" w:sz="4" w:space="0" w:color="auto"/>
              <w:bottom w:val="single" w:sz="3" w:space="0" w:color="000000"/>
              <w:right w:val="single" w:sz="3" w:space="0" w:color="000000"/>
            </w:tcBorders>
            <w:shd w:val="clear" w:color="000000" w:fill="FFFFFF"/>
          </w:tcPr>
          <w:p w:rsidR="00634E15" w:rsidRPr="005547C2" w:rsidRDefault="005547C2" w:rsidP="005547C2">
            <w:pPr>
              <w:spacing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2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sz w:val="24"/>
                <w:szCs w:val="24"/>
              </w:rPr>
              <w:lastRenderedPageBreak/>
              <w:t>21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Хүргүүлсэн  санал хэрэгжсэн  эсэх</w:t>
            </w:r>
          </w:p>
        </w:tc>
        <w:tc>
          <w:tcPr>
            <w:tcW w:w="6061" w:type="dxa"/>
            <w:tcBorders>
              <w:top w:val="single" w:sz="3" w:space="0" w:color="000000"/>
              <w:left w:val="single" w:sz="3" w:space="0" w:color="000000"/>
              <w:bottom w:val="single" w:sz="3" w:space="0" w:color="000000"/>
              <w:right w:val="single" w:sz="4" w:space="0" w:color="auto"/>
            </w:tcBorders>
            <w:shd w:val="clear" w:color="000000" w:fill="FFFFFF"/>
          </w:tcPr>
          <w:p w:rsidR="00634E15" w:rsidRPr="0054744D" w:rsidRDefault="00634E15" w:rsidP="0054744D">
            <w:pPr>
              <w:spacing w:line="240" w:lineRule="auto"/>
              <w:jc w:val="both"/>
              <w:rPr>
                <w:rFonts w:ascii="Arial" w:hAnsi="Arial" w:cs="Arial"/>
                <w:sz w:val="24"/>
                <w:szCs w:val="24"/>
                <w:lang w:val="mn-MN"/>
              </w:rPr>
            </w:pPr>
            <w:r w:rsidRPr="00FA3492">
              <w:rPr>
                <w:rFonts w:ascii="Arial" w:hAnsi="Arial" w:cs="Arial"/>
                <w:sz w:val="24"/>
                <w:szCs w:val="24"/>
                <w:lang w:val="mn-MN"/>
              </w:rPr>
              <w:t>Орон нутгийн санхүүжилтээр шоудоуны ширээ мөн 4 хүний ажлын байр бүхий массажийн төв байгуулсан</w:t>
            </w:r>
            <w:r>
              <w:rPr>
                <w:rFonts w:ascii="Arial" w:hAnsi="Arial" w:cs="Arial"/>
                <w:sz w:val="24"/>
                <w:szCs w:val="24"/>
                <w:lang w:val="mn-MN"/>
              </w:rPr>
              <w:t>.</w:t>
            </w:r>
          </w:p>
        </w:tc>
        <w:tc>
          <w:tcPr>
            <w:tcW w:w="1075" w:type="dxa"/>
            <w:gridSpan w:val="2"/>
            <w:tcBorders>
              <w:top w:val="single" w:sz="3" w:space="0" w:color="000000"/>
              <w:left w:val="single" w:sz="4" w:space="0" w:color="auto"/>
              <w:bottom w:val="single" w:sz="3" w:space="0" w:color="000000"/>
              <w:right w:val="single" w:sz="3" w:space="0" w:color="000000"/>
            </w:tcBorders>
            <w:shd w:val="clear" w:color="000000" w:fill="FFFFFF"/>
          </w:tcPr>
          <w:p w:rsidR="00634E15" w:rsidRPr="0054744D" w:rsidRDefault="00634E15" w:rsidP="005547C2">
            <w:pPr>
              <w:spacing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28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22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 xml:space="preserve">Мэдээллийн танхимтай  бол тус танхимаар үйлчлүүлсэн иргэдийн тоо, ямар үйлчилгээ авсан тухай </w:t>
            </w:r>
          </w:p>
        </w:tc>
        <w:tc>
          <w:tcPr>
            <w:tcW w:w="6061" w:type="dxa"/>
            <w:tcBorders>
              <w:top w:val="single" w:sz="3" w:space="0" w:color="000000"/>
              <w:left w:val="single" w:sz="3" w:space="0" w:color="000000"/>
              <w:bottom w:val="single" w:sz="3" w:space="0" w:color="000000"/>
              <w:right w:val="single" w:sz="4" w:space="0" w:color="auto"/>
            </w:tcBorders>
            <w:shd w:val="clear" w:color="000000" w:fill="FFFFFF"/>
          </w:tcPr>
          <w:p w:rsidR="00634E15" w:rsidRPr="00FA3492" w:rsidRDefault="00634E15" w:rsidP="00821539">
            <w:pPr>
              <w:spacing w:after="0" w:line="240" w:lineRule="auto"/>
              <w:jc w:val="both"/>
              <w:rPr>
                <w:rFonts w:ascii="Arial" w:hAnsi="Arial" w:cs="Arial"/>
                <w:sz w:val="24"/>
                <w:szCs w:val="24"/>
                <w:lang w:val="mn-MN"/>
              </w:rPr>
            </w:pPr>
            <w:r w:rsidRPr="00FA3492">
              <w:rPr>
                <w:rFonts w:ascii="Arial" w:hAnsi="Arial" w:cs="Arial"/>
                <w:sz w:val="24"/>
                <w:szCs w:val="24"/>
                <w:lang w:val="mn-MN"/>
              </w:rPr>
              <w:t xml:space="preserve">Мэдээллийн танхимд гишүүд баяр тэмдэглэлт өдрүүдээр ихэвчлэн цуглардаг. Брайль болон ярьдаг номуудыг унших сонирхол бага байдаг. </w:t>
            </w:r>
          </w:p>
          <w:p w:rsidR="00634E15" w:rsidRPr="00FA3492" w:rsidRDefault="00634E15" w:rsidP="00BC1FDB">
            <w:pPr>
              <w:spacing w:line="240" w:lineRule="auto"/>
              <w:jc w:val="both"/>
              <w:rPr>
                <w:rFonts w:ascii="Arial" w:hAnsi="Arial" w:cs="Arial"/>
                <w:sz w:val="24"/>
                <w:szCs w:val="24"/>
              </w:rPr>
            </w:pPr>
            <w:r w:rsidRPr="00FA3492">
              <w:rPr>
                <w:rFonts w:ascii="Arial" w:hAnsi="Arial" w:cs="Arial"/>
                <w:sz w:val="24"/>
                <w:szCs w:val="24"/>
                <w:lang w:val="mn-MN"/>
              </w:rPr>
              <w:t>Өрөөний зай талбай хангалтгүйн улмаас спортын тоног төхөөрөмжүүдээ бай</w:t>
            </w:r>
            <w:r>
              <w:rPr>
                <w:rFonts w:ascii="Arial" w:hAnsi="Arial" w:cs="Arial"/>
                <w:sz w:val="24"/>
                <w:szCs w:val="24"/>
                <w:lang w:val="mn-MN"/>
              </w:rPr>
              <w:t>рлуулах боломжгүй байдаг. Мөн шоудо</w:t>
            </w:r>
            <w:r w:rsidRPr="00FA3492">
              <w:rPr>
                <w:rFonts w:ascii="Arial" w:hAnsi="Arial" w:cs="Arial"/>
                <w:sz w:val="24"/>
                <w:szCs w:val="24"/>
                <w:lang w:val="mn-MN"/>
              </w:rPr>
              <w:t>уны ширээ зориулалтын бөмбөггүй учраас ашиглагдахгүй байна.</w:t>
            </w:r>
          </w:p>
        </w:tc>
        <w:tc>
          <w:tcPr>
            <w:tcW w:w="1075" w:type="dxa"/>
            <w:gridSpan w:val="2"/>
            <w:tcBorders>
              <w:top w:val="single" w:sz="3" w:space="0" w:color="000000"/>
              <w:left w:val="single" w:sz="4" w:space="0" w:color="auto"/>
              <w:bottom w:val="single" w:sz="3" w:space="0" w:color="000000"/>
              <w:right w:val="single" w:sz="3" w:space="0" w:color="000000"/>
            </w:tcBorders>
            <w:shd w:val="clear" w:color="000000" w:fill="FFFFFF"/>
          </w:tcPr>
          <w:p w:rsidR="00634E15" w:rsidRPr="00634E15" w:rsidRDefault="00634E15" w:rsidP="005547C2">
            <w:pPr>
              <w:spacing w:line="240" w:lineRule="auto"/>
              <w:jc w:val="right"/>
              <w:rPr>
                <w:rFonts w:ascii="Arial" w:hAnsi="Arial" w:cs="Arial"/>
                <w:sz w:val="24"/>
                <w:szCs w:val="24"/>
                <w:lang w:val="mn-MN"/>
              </w:rPr>
            </w:pPr>
            <w:r>
              <w:rPr>
                <w:rFonts w:ascii="Arial" w:hAnsi="Arial" w:cs="Arial"/>
                <w:sz w:val="24"/>
                <w:szCs w:val="24"/>
                <w:lang w:val="mn-MN"/>
              </w:rPr>
              <w:t>3</w:t>
            </w:r>
          </w:p>
        </w:tc>
      </w:tr>
      <w:tr w:rsidR="00634E15" w:rsidRPr="00FA3492" w:rsidTr="00634E15">
        <w:trPr>
          <w:trHeight w:val="1205"/>
        </w:trPr>
        <w:tc>
          <w:tcPr>
            <w:tcW w:w="709" w:type="dxa"/>
            <w:tcBorders>
              <w:top w:val="single" w:sz="3" w:space="0" w:color="000000"/>
              <w:left w:val="single" w:sz="3" w:space="0" w:color="000000"/>
              <w:bottom w:val="single" w:sz="4" w:space="0" w:color="auto"/>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sz w:val="24"/>
                <w:szCs w:val="24"/>
              </w:rPr>
            </w:pPr>
            <w:r w:rsidRPr="00FA3492">
              <w:rPr>
                <w:rFonts w:ascii="Arial" w:hAnsi="Arial" w:cs="Arial"/>
                <w:bCs/>
                <w:sz w:val="24"/>
                <w:szCs w:val="24"/>
              </w:rPr>
              <w:t>23</w:t>
            </w:r>
          </w:p>
        </w:tc>
        <w:tc>
          <w:tcPr>
            <w:tcW w:w="2977" w:type="dxa"/>
            <w:tcBorders>
              <w:top w:val="single" w:sz="3" w:space="0" w:color="000000"/>
              <w:left w:val="single" w:sz="3" w:space="0" w:color="000000"/>
              <w:bottom w:val="single" w:sz="4" w:space="0" w:color="auto"/>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rPr>
            </w:pPr>
            <w:r w:rsidRPr="00FA3492">
              <w:rPr>
                <w:rFonts w:ascii="Arial" w:hAnsi="Arial" w:cs="Arial"/>
                <w:sz w:val="24"/>
                <w:szCs w:val="24"/>
                <w:lang w:val="mn-MN"/>
              </w:rPr>
              <w:t xml:space="preserve">ФМ радиотой бол ФМ-ын тасралтгүй үйл ажиллагааг хангаж ажилласан тухай </w:t>
            </w:r>
          </w:p>
        </w:tc>
        <w:tc>
          <w:tcPr>
            <w:tcW w:w="6061" w:type="dxa"/>
            <w:tcBorders>
              <w:top w:val="single" w:sz="3" w:space="0" w:color="000000"/>
              <w:left w:val="single" w:sz="3" w:space="0" w:color="000000"/>
              <w:bottom w:val="single" w:sz="4" w:space="0" w:color="auto"/>
              <w:right w:val="single" w:sz="4" w:space="0" w:color="auto"/>
            </w:tcBorders>
            <w:shd w:val="clear" w:color="000000" w:fill="FFFFFF"/>
          </w:tcPr>
          <w:p w:rsidR="00634E15" w:rsidRPr="00821539" w:rsidRDefault="00634E15" w:rsidP="00821539">
            <w:pPr>
              <w:spacing w:line="240" w:lineRule="auto"/>
              <w:jc w:val="both"/>
              <w:rPr>
                <w:rFonts w:ascii="Arial" w:hAnsi="Arial" w:cs="Arial"/>
                <w:sz w:val="24"/>
                <w:szCs w:val="24"/>
                <w:lang w:val="mn-MN"/>
              </w:rPr>
            </w:pPr>
            <w:r w:rsidRPr="00FA3492">
              <w:rPr>
                <w:rFonts w:ascii="Arial" w:hAnsi="Arial" w:cs="Arial"/>
                <w:sz w:val="24"/>
                <w:szCs w:val="24"/>
                <w:lang w:val="mn-MN"/>
              </w:rPr>
              <w:t xml:space="preserve">2019 онд </w:t>
            </w:r>
            <w:r w:rsidRPr="00FA3492">
              <w:rPr>
                <w:rFonts w:ascii="Arial" w:hAnsi="Arial" w:cs="Arial"/>
                <w:sz w:val="24"/>
                <w:szCs w:val="24"/>
              </w:rPr>
              <w:t xml:space="preserve">BEST FM 98.5 </w:t>
            </w:r>
            <w:r w:rsidRPr="00FA3492">
              <w:rPr>
                <w:rFonts w:ascii="Arial" w:hAnsi="Arial" w:cs="Arial"/>
                <w:sz w:val="24"/>
                <w:szCs w:val="24"/>
                <w:lang w:val="mn-MN"/>
              </w:rPr>
              <w:t>радиогийн дахин дамжүүлалт удаан хугацааны тасалдалгүй ажилласан. Интернет болон цахилгааны саатлын улмаас түр хугацаагаар тасалддаг. Мөн салхи</w:t>
            </w:r>
            <w:r>
              <w:rPr>
                <w:rFonts w:ascii="Arial" w:hAnsi="Arial" w:cs="Arial"/>
                <w:sz w:val="24"/>
                <w:szCs w:val="24"/>
                <w:lang w:val="mn-MN"/>
              </w:rPr>
              <w:t xml:space="preserve"> </w:t>
            </w:r>
            <w:r w:rsidRPr="00FA3492">
              <w:rPr>
                <w:rFonts w:ascii="Arial" w:hAnsi="Arial" w:cs="Arial"/>
                <w:sz w:val="24"/>
                <w:szCs w:val="24"/>
                <w:lang w:val="mn-MN"/>
              </w:rPr>
              <w:t>шуургатай үед төх</w:t>
            </w:r>
            <w:r>
              <w:rPr>
                <w:rFonts w:ascii="Arial" w:hAnsi="Arial" w:cs="Arial"/>
                <w:sz w:val="24"/>
                <w:szCs w:val="24"/>
                <w:lang w:val="mn-MN"/>
              </w:rPr>
              <w:t>ө</w:t>
            </w:r>
            <w:r w:rsidRPr="00FA3492">
              <w:rPr>
                <w:rFonts w:ascii="Arial" w:hAnsi="Arial" w:cs="Arial"/>
                <w:sz w:val="24"/>
                <w:szCs w:val="24"/>
                <w:lang w:val="mn-MN"/>
              </w:rPr>
              <w:t>өрөмжүүдээ унтраадаг.</w:t>
            </w:r>
          </w:p>
        </w:tc>
        <w:tc>
          <w:tcPr>
            <w:tcW w:w="1075" w:type="dxa"/>
            <w:gridSpan w:val="2"/>
            <w:tcBorders>
              <w:top w:val="single" w:sz="3" w:space="0" w:color="000000"/>
              <w:left w:val="single" w:sz="4" w:space="0" w:color="auto"/>
              <w:bottom w:val="single" w:sz="4" w:space="0" w:color="auto"/>
              <w:right w:val="single" w:sz="3" w:space="0" w:color="000000"/>
            </w:tcBorders>
            <w:shd w:val="clear" w:color="000000" w:fill="FFFFFF"/>
          </w:tcPr>
          <w:p w:rsidR="00634E15" w:rsidRPr="00821539" w:rsidRDefault="00634E15" w:rsidP="005547C2">
            <w:pPr>
              <w:spacing w:line="240" w:lineRule="auto"/>
              <w:jc w:val="right"/>
              <w:rPr>
                <w:rFonts w:ascii="Arial" w:hAnsi="Arial" w:cs="Arial"/>
                <w:sz w:val="24"/>
                <w:szCs w:val="24"/>
                <w:lang w:val="mn-MN"/>
              </w:rPr>
            </w:pPr>
            <w:r>
              <w:rPr>
                <w:rFonts w:ascii="Arial" w:hAnsi="Arial" w:cs="Arial"/>
                <w:sz w:val="24"/>
                <w:szCs w:val="24"/>
                <w:lang w:val="mn-MN"/>
              </w:rPr>
              <w:t>5</w:t>
            </w:r>
          </w:p>
        </w:tc>
      </w:tr>
      <w:tr w:rsidR="00634E15" w:rsidRPr="00FA3492" w:rsidTr="00634E15">
        <w:trPr>
          <w:trHeight w:val="358"/>
        </w:trPr>
        <w:tc>
          <w:tcPr>
            <w:tcW w:w="709" w:type="dxa"/>
            <w:tcBorders>
              <w:top w:val="single" w:sz="4" w:space="0" w:color="auto"/>
              <w:left w:val="single" w:sz="3" w:space="0" w:color="000000"/>
              <w:bottom w:val="single" w:sz="3" w:space="0" w:color="000000"/>
              <w:right w:val="single" w:sz="3" w:space="0" w:color="000000"/>
            </w:tcBorders>
            <w:shd w:val="clear" w:color="000000" w:fill="FFFFFF"/>
          </w:tcPr>
          <w:p w:rsidR="00634E15" w:rsidRPr="00FA3492" w:rsidRDefault="00634E15" w:rsidP="007F7806">
            <w:pPr>
              <w:autoSpaceDE w:val="0"/>
              <w:autoSpaceDN w:val="0"/>
              <w:adjustRightInd w:val="0"/>
              <w:spacing w:after="0" w:line="240" w:lineRule="auto"/>
              <w:jc w:val="center"/>
              <w:rPr>
                <w:rFonts w:ascii="Arial" w:hAnsi="Arial" w:cs="Arial"/>
                <w:bCs/>
                <w:sz w:val="24"/>
                <w:szCs w:val="24"/>
              </w:rPr>
            </w:pPr>
          </w:p>
        </w:tc>
        <w:tc>
          <w:tcPr>
            <w:tcW w:w="2977" w:type="dxa"/>
            <w:tcBorders>
              <w:top w:val="single" w:sz="4" w:space="0" w:color="auto"/>
              <w:left w:val="single" w:sz="3" w:space="0" w:color="000000"/>
              <w:bottom w:val="single" w:sz="3" w:space="0" w:color="000000"/>
              <w:right w:val="single" w:sz="3" w:space="0" w:color="000000"/>
            </w:tcBorders>
            <w:shd w:val="clear" w:color="000000" w:fill="FFFFFF"/>
          </w:tcPr>
          <w:p w:rsidR="00634E15" w:rsidRPr="00FA3492" w:rsidRDefault="00634E15" w:rsidP="00FA3492">
            <w:pPr>
              <w:autoSpaceDE w:val="0"/>
              <w:autoSpaceDN w:val="0"/>
              <w:adjustRightInd w:val="0"/>
              <w:spacing w:after="0" w:line="240" w:lineRule="auto"/>
              <w:rPr>
                <w:rFonts w:ascii="Arial" w:hAnsi="Arial" w:cs="Arial"/>
                <w:sz w:val="24"/>
                <w:szCs w:val="24"/>
                <w:lang w:val="mn-MN"/>
              </w:rPr>
            </w:pPr>
            <w:r>
              <w:rPr>
                <w:rFonts w:ascii="Arial" w:hAnsi="Arial" w:cs="Arial"/>
                <w:sz w:val="24"/>
                <w:szCs w:val="24"/>
                <w:lang w:val="mn-MN"/>
              </w:rPr>
              <w:t xml:space="preserve">Нийт оноо </w:t>
            </w:r>
          </w:p>
        </w:tc>
        <w:tc>
          <w:tcPr>
            <w:tcW w:w="6061" w:type="dxa"/>
            <w:tcBorders>
              <w:top w:val="single" w:sz="4" w:space="0" w:color="auto"/>
              <w:left w:val="single" w:sz="3" w:space="0" w:color="000000"/>
              <w:bottom w:val="single" w:sz="3" w:space="0" w:color="000000"/>
              <w:right w:val="single" w:sz="4" w:space="0" w:color="auto"/>
            </w:tcBorders>
            <w:shd w:val="clear" w:color="000000" w:fill="FFFFFF"/>
          </w:tcPr>
          <w:p w:rsidR="00634E15" w:rsidRPr="00FA3492" w:rsidRDefault="00634E15" w:rsidP="00634E15">
            <w:pPr>
              <w:spacing w:line="240" w:lineRule="auto"/>
              <w:jc w:val="both"/>
              <w:rPr>
                <w:rFonts w:ascii="Arial" w:hAnsi="Arial" w:cs="Arial"/>
                <w:sz w:val="24"/>
                <w:szCs w:val="24"/>
                <w:lang w:val="mn-MN"/>
              </w:rPr>
            </w:pPr>
            <w:r w:rsidRPr="00FA3492">
              <w:rPr>
                <w:rFonts w:ascii="Arial" w:hAnsi="Arial" w:cs="Arial"/>
                <w:sz w:val="24"/>
                <w:szCs w:val="24"/>
                <w:lang w:val="mn-MN"/>
              </w:rPr>
              <w:t xml:space="preserve"> </w:t>
            </w:r>
          </w:p>
        </w:tc>
        <w:tc>
          <w:tcPr>
            <w:tcW w:w="1075" w:type="dxa"/>
            <w:gridSpan w:val="2"/>
            <w:tcBorders>
              <w:top w:val="single" w:sz="4" w:space="0" w:color="auto"/>
              <w:left w:val="single" w:sz="4" w:space="0" w:color="auto"/>
              <w:bottom w:val="single" w:sz="3" w:space="0" w:color="000000"/>
              <w:right w:val="single" w:sz="3" w:space="0" w:color="000000"/>
            </w:tcBorders>
            <w:shd w:val="clear" w:color="000000" w:fill="FFFFFF"/>
          </w:tcPr>
          <w:p w:rsidR="00634E15" w:rsidRDefault="005547C2" w:rsidP="00D6760B">
            <w:pPr>
              <w:spacing w:line="240" w:lineRule="auto"/>
              <w:jc w:val="both"/>
              <w:rPr>
                <w:rFonts w:ascii="Arial" w:hAnsi="Arial" w:cs="Arial"/>
                <w:sz w:val="24"/>
                <w:szCs w:val="24"/>
                <w:lang w:val="mn-MN"/>
              </w:rPr>
            </w:pPr>
            <w:r>
              <w:rPr>
                <w:rFonts w:ascii="Arial" w:hAnsi="Arial" w:cs="Arial"/>
                <w:sz w:val="24"/>
                <w:szCs w:val="24"/>
                <w:lang w:val="mn-MN"/>
              </w:rPr>
              <w:t xml:space="preserve">    </w:t>
            </w:r>
            <w:r w:rsidR="007E2F78">
              <w:rPr>
                <w:rFonts w:ascii="Arial" w:hAnsi="Arial" w:hint="cs"/>
                <w:sz w:val="24"/>
                <w:szCs w:val="30"/>
                <w:cs/>
                <w:lang w:val="mn-MN" w:bidi="mn-Mong-CN"/>
              </w:rPr>
              <w:t xml:space="preserve">   </w:t>
            </w:r>
            <w:r w:rsidR="00D6760B">
              <w:rPr>
                <w:rFonts w:ascii="Arial" w:hAnsi="Arial" w:cs="Arial"/>
                <w:sz w:val="24"/>
                <w:szCs w:val="24"/>
                <w:lang w:val="mn-MN"/>
              </w:rPr>
              <w:t>86</w:t>
            </w:r>
            <w:r>
              <w:rPr>
                <w:rFonts w:ascii="Arial" w:hAnsi="Arial" w:cs="Arial"/>
                <w:sz w:val="24"/>
                <w:szCs w:val="24"/>
                <w:lang w:val="mn-MN"/>
              </w:rPr>
              <w:t xml:space="preserve">    </w:t>
            </w:r>
          </w:p>
        </w:tc>
      </w:tr>
    </w:tbl>
    <w:p w:rsidR="00FA3492" w:rsidRPr="00FA3492" w:rsidRDefault="00FA3492" w:rsidP="00FA3492">
      <w:pPr>
        <w:autoSpaceDE w:val="0"/>
        <w:autoSpaceDN w:val="0"/>
        <w:adjustRightInd w:val="0"/>
        <w:spacing w:after="0" w:line="240" w:lineRule="auto"/>
        <w:jc w:val="center"/>
        <w:rPr>
          <w:rFonts w:ascii="Arial" w:hAnsi="Arial" w:cs="Arial"/>
          <w:bCs/>
          <w:sz w:val="24"/>
          <w:szCs w:val="24"/>
        </w:rPr>
      </w:pPr>
    </w:p>
    <w:p w:rsidR="00634E15" w:rsidRDefault="00634E15" w:rsidP="00A47959">
      <w:pPr>
        <w:autoSpaceDE w:val="0"/>
        <w:autoSpaceDN w:val="0"/>
        <w:adjustRightInd w:val="0"/>
        <w:spacing w:after="0" w:line="240" w:lineRule="auto"/>
        <w:rPr>
          <w:rFonts w:ascii="Arial" w:hAnsi="Arial" w:cs="Arial"/>
          <w:sz w:val="24"/>
          <w:szCs w:val="24"/>
          <w:lang w:val="mn-MN"/>
        </w:rPr>
      </w:pPr>
    </w:p>
    <w:p w:rsidR="00AE655C" w:rsidRDefault="00FA3492" w:rsidP="00A47959">
      <w:pPr>
        <w:autoSpaceDE w:val="0"/>
        <w:autoSpaceDN w:val="0"/>
        <w:adjustRightInd w:val="0"/>
        <w:spacing w:after="0" w:line="240" w:lineRule="auto"/>
        <w:rPr>
          <w:rFonts w:ascii="Arial" w:hAnsi="Arial" w:cs="Arial"/>
          <w:bCs/>
          <w:sz w:val="24"/>
          <w:szCs w:val="24"/>
          <w:lang w:val="mn-MN"/>
        </w:rPr>
      </w:pPr>
      <w:r w:rsidRPr="00FA3492">
        <w:rPr>
          <w:rFonts w:ascii="Arial" w:hAnsi="Arial" w:cs="Arial"/>
          <w:sz w:val="24"/>
          <w:szCs w:val="24"/>
          <w:lang w:val="mn-MN"/>
        </w:rPr>
        <w:t>Хавсралтаар зарим үйл ажиллагааны зургийг хавсарга</w:t>
      </w:r>
      <w:r w:rsidR="00AE655C">
        <w:rPr>
          <w:rFonts w:ascii="Arial" w:hAnsi="Arial" w:cs="Arial"/>
          <w:sz w:val="24"/>
          <w:szCs w:val="24"/>
          <w:lang w:val="mn-MN"/>
        </w:rPr>
        <w:t>в</w:t>
      </w:r>
      <w:r w:rsidRPr="00FA3492">
        <w:rPr>
          <w:rFonts w:ascii="Arial" w:hAnsi="Arial" w:cs="Arial"/>
          <w:sz w:val="24"/>
          <w:szCs w:val="24"/>
          <w:lang w:val="mn-MN"/>
        </w:rPr>
        <w:t>.</w:t>
      </w:r>
    </w:p>
    <w:p w:rsidR="00FA3492" w:rsidRDefault="00FA3492" w:rsidP="00FA3492">
      <w:pPr>
        <w:autoSpaceDE w:val="0"/>
        <w:autoSpaceDN w:val="0"/>
        <w:adjustRightInd w:val="0"/>
        <w:spacing w:after="0" w:line="240" w:lineRule="auto"/>
        <w:jc w:val="both"/>
        <w:rPr>
          <w:rFonts w:ascii="Arial" w:hAnsi="Arial" w:cs="Arial"/>
          <w:bCs/>
          <w:sz w:val="24"/>
          <w:szCs w:val="24"/>
          <w:lang w:val="mn-MN"/>
        </w:rPr>
      </w:pPr>
      <w:r w:rsidRPr="00FA3492">
        <w:rPr>
          <w:rFonts w:ascii="Arial" w:hAnsi="Arial" w:cs="Arial"/>
          <w:bCs/>
          <w:sz w:val="24"/>
          <w:szCs w:val="24"/>
          <w:lang w:val="mn-MN"/>
        </w:rPr>
        <w:t xml:space="preserve">Жич: </w:t>
      </w:r>
      <w:r w:rsidR="00A47959">
        <w:rPr>
          <w:rFonts w:ascii="Arial" w:hAnsi="Arial" w:cs="Arial"/>
          <w:bCs/>
          <w:noProof/>
          <w:sz w:val="24"/>
          <w:szCs w:val="24"/>
          <w:lang w:eastAsia="zh-CN" w:bidi="mn-Mong-CN"/>
        </w:rPr>
        <w:drawing>
          <wp:inline distT="0" distB="0" distL="0" distR="0">
            <wp:extent cx="2128727" cy="3814629"/>
            <wp:effectExtent l="19050" t="0" r="4873" b="0"/>
            <wp:docPr id="8" name="Picture 8" descr="C:\Users\User\Downloads\79360885_441922743148286_707964283451657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79360885_441922743148286_7079642834516574208_n.jpg"/>
                    <pic:cNvPicPr>
                      <a:picLocks noChangeAspect="1" noChangeArrowheads="1"/>
                    </pic:cNvPicPr>
                  </pic:nvPicPr>
                  <pic:blipFill>
                    <a:blip r:embed="rId5" cstate="print"/>
                    <a:srcRect/>
                    <a:stretch>
                      <a:fillRect/>
                    </a:stretch>
                  </pic:blipFill>
                  <pic:spPr bwMode="auto">
                    <a:xfrm>
                      <a:off x="0" y="0"/>
                      <a:ext cx="2132611" cy="3821589"/>
                    </a:xfrm>
                    <a:prstGeom prst="rect">
                      <a:avLst/>
                    </a:prstGeom>
                    <a:noFill/>
                    <a:ln w="9525">
                      <a:noFill/>
                      <a:miter lim="800000"/>
                      <a:headEnd/>
                      <a:tailEnd/>
                    </a:ln>
                  </pic:spPr>
                </pic:pic>
              </a:graphicData>
            </a:graphic>
          </wp:inline>
        </w:drawing>
      </w:r>
      <w:r w:rsidR="00A47959">
        <w:rPr>
          <w:rFonts w:ascii="Arial" w:hAnsi="Arial" w:cs="Arial"/>
          <w:bCs/>
          <w:noProof/>
          <w:sz w:val="24"/>
          <w:szCs w:val="24"/>
          <w:lang w:eastAsia="zh-CN" w:bidi="mn-Mong-CN"/>
        </w:rPr>
        <w:drawing>
          <wp:inline distT="0" distB="0" distL="0" distR="0">
            <wp:extent cx="2123357" cy="3805003"/>
            <wp:effectExtent l="19050" t="0" r="0" b="0"/>
            <wp:docPr id="5" name="Picture 5" descr="C:\Users\User\Downloads\80313333_502355860487534_7394823125428338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80313333_502355860487534_7394823125428338688_n.jpg"/>
                    <pic:cNvPicPr>
                      <a:picLocks noChangeAspect="1" noChangeArrowheads="1"/>
                    </pic:cNvPicPr>
                  </pic:nvPicPr>
                  <pic:blipFill>
                    <a:blip r:embed="rId6" cstate="print"/>
                    <a:srcRect/>
                    <a:stretch>
                      <a:fillRect/>
                    </a:stretch>
                  </pic:blipFill>
                  <pic:spPr bwMode="auto">
                    <a:xfrm>
                      <a:off x="0" y="0"/>
                      <a:ext cx="2132309" cy="3821045"/>
                    </a:xfrm>
                    <a:prstGeom prst="rect">
                      <a:avLst/>
                    </a:prstGeom>
                    <a:noFill/>
                    <a:ln w="9525">
                      <a:noFill/>
                      <a:miter lim="800000"/>
                      <a:headEnd/>
                      <a:tailEnd/>
                    </a:ln>
                  </pic:spPr>
                </pic:pic>
              </a:graphicData>
            </a:graphic>
          </wp:inline>
        </w:drawing>
      </w:r>
    </w:p>
    <w:p w:rsidR="00AE655C" w:rsidRDefault="00BC1FDB" w:rsidP="00FA3492">
      <w:pPr>
        <w:autoSpaceDE w:val="0"/>
        <w:autoSpaceDN w:val="0"/>
        <w:adjustRightInd w:val="0"/>
        <w:spacing w:after="0" w:line="240" w:lineRule="auto"/>
        <w:jc w:val="both"/>
        <w:rPr>
          <w:rFonts w:ascii="Arial" w:hAnsi="Arial" w:cs="Arial"/>
          <w:bCs/>
          <w:sz w:val="24"/>
          <w:szCs w:val="24"/>
          <w:lang w:val="mn-MN"/>
        </w:rPr>
      </w:pPr>
      <w:r>
        <w:rPr>
          <w:rFonts w:ascii="Arial" w:hAnsi="Arial" w:cs="Arial"/>
          <w:bCs/>
          <w:noProof/>
          <w:sz w:val="24"/>
          <w:szCs w:val="24"/>
          <w:lang w:eastAsia="zh-CN" w:bidi="mn-Mong-CN"/>
        </w:rPr>
        <w:lastRenderedPageBreak/>
        <w:drawing>
          <wp:inline distT="0" distB="0" distL="0" distR="0">
            <wp:extent cx="4244189" cy="2823612"/>
            <wp:effectExtent l="19050" t="0" r="3961" b="0"/>
            <wp:docPr id="6" name="Picture 4" descr="C:\Users\User\Downloads\80028595_495841254613210_3005552770108358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80028595_495841254613210_3005552770108358656_n.jpg"/>
                    <pic:cNvPicPr>
                      <a:picLocks noChangeAspect="1" noChangeArrowheads="1"/>
                    </pic:cNvPicPr>
                  </pic:nvPicPr>
                  <pic:blipFill>
                    <a:blip r:embed="rId7" cstate="print"/>
                    <a:srcRect/>
                    <a:stretch>
                      <a:fillRect/>
                    </a:stretch>
                  </pic:blipFill>
                  <pic:spPr bwMode="auto">
                    <a:xfrm>
                      <a:off x="0" y="0"/>
                      <a:ext cx="4246317" cy="2825028"/>
                    </a:xfrm>
                    <a:prstGeom prst="rect">
                      <a:avLst/>
                    </a:prstGeom>
                    <a:noFill/>
                    <a:ln w="9525">
                      <a:noFill/>
                      <a:miter lim="800000"/>
                      <a:headEnd/>
                      <a:tailEnd/>
                    </a:ln>
                  </pic:spPr>
                </pic:pic>
              </a:graphicData>
            </a:graphic>
          </wp:inline>
        </w:drawing>
      </w:r>
    </w:p>
    <w:p w:rsidR="00AE655C" w:rsidRDefault="00AE655C" w:rsidP="00FA3492">
      <w:pPr>
        <w:autoSpaceDE w:val="0"/>
        <w:autoSpaceDN w:val="0"/>
        <w:adjustRightInd w:val="0"/>
        <w:spacing w:after="0" w:line="240" w:lineRule="auto"/>
        <w:jc w:val="both"/>
        <w:rPr>
          <w:rFonts w:ascii="Arial" w:hAnsi="Arial" w:cs="Arial"/>
          <w:bCs/>
          <w:sz w:val="24"/>
          <w:szCs w:val="24"/>
          <w:lang w:val="mn-MN"/>
        </w:rPr>
      </w:pPr>
    </w:p>
    <w:p w:rsidR="00AE655C" w:rsidRDefault="00A47959" w:rsidP="00FA3492">
      <w:pPr>
        <w:autoSpaceDE w:val="0"/>
        <w:autoSpaceDN w:val="0"/>
        <w:adjustRightInd w:val="0"/>
        <w:spacing w:after="0" w:line="240" w:lineRule="auto"/>
        <w:jc w:val="both"/>
        <w:rPr>
          <w:rFonts w:ascii="Arial" w:hAnsi="Arial" w:cs="Arial"/>
          <w:bCs/>
          <w:sz w:val="24"/>
          <w:szCs w:val="24"/>
          <w:lang w:val="mn-MN"/>
        </w:rPr>
      </w:pPr>
      <w:r>
        <w:rPr>
          <w:rFonts w:ascii="Arial" w:hAnsi="Arial" w:cs="Arial"/>
          <w:bCs/>
          <w:noProof/>
          <w:sz w:val="24"/>
          <w:szCs w:val="24"/>
          <w:lang w:eastAsia="zh-CN" w:bidi="mn-Mong-CN"/>
        </w:rPr>
        <w:drawing>
          <wp:inline distT="0" distB="0" distL="0" distR="0">
            <wp:extent cx="2729376" cy="3668232"/>
            <wp:effectExtent l="19050" t="0" r="0" b="0"/>
            <wp:docPr id="7" name="Picture 7" descr="C:\Users\User\Downloads\80679262_2598311533585121_2353260216960679936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80679262_2598311533585121_2353260216960679936_n (2).jpg"/>
                    <pic:cNvPicPr>
                      <a:picLocks noChangeAspect="1" noChangeArrowheads="1"/>
                    </pic:cNvPicPr>
                  </pic:nvPicPr>
                  <pic:blipFill>
                    <a:blip r:embed="rId8" cstate="print"/>
                    <a:srcRect/>
                    <a:stretch>
                      <a:fillRect/>
                    </a:stretch>
                  </pic:blipFill>
                  <pic:spPr bwMode="auto">
                    <a:xfrm>
                      <a:off x="0" y="0"/>
                      <a:ext cx="2728955" cy="3667666"/>
                    </a:xfrm>
                    <a:prstGeom prst="rect">
                      <a:avLst/>
                    </a:prstGeom>
                    <a:noFill/>
                    <a:ln w="9525">
                      <a:noFill/>
                      <a:miter lim="800000"/>
                      <a:headEnd/>
                      <a:tailEnd/>
                    </a:ln>
                  </pic:spPr>
                </pic:pic>
              </a:graphicData>
            </a:graphic>
          </wp:inline>
        </w:drawing>
      </w:r>
      <w:r>
        <w:rPr>
          <w:rFonts w:ascii="Arial" w:hAnsi="Arial" w:cs="Arial"/>
          <w:bCs/>
          <w:noProof/>
          <w:sz w:val="24"/>
          <w:szCs w:val="24"/>
          <w:lang w:eastAsia="zh-CN" w:bidi="mn-Mong-CN"/>
        </w:rPr>
        <w:drawing>
          <wp:inline distT="0" distB="0" distL="0" distR="0">
            <wp:extent cx="2798578" cy="2098451"/>
            <wp:effectExtent l="19050" t="0" r="1772" b="0"/>
            <wp:docPr id="9" name="Picture 3" descr="C:\Users\User\Downloads\79388054_2857755577623361_5467798289011179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79388054_2857755577623361_5467798289011179520_n.jpg"/>
                    <pic:cNvPicPr>
                      <a:picLocks noChangeAspect="1" noChangeArrowheads="1"/>
                    </pic:cNvPicPr>
                  </pic:nvPicPr>
                  <pic:blipFill>
                    <a:blip r:embed="rId9" cstate="print"/>
                    <a:srcRect/>
                    <a:stretch>
                      <a:fillRect/>
                    </a:stretch>
                  </pic:blipFill>
                  <pic:spPr bwMode="auto">
                    <a:xfrm>
                      <a:off x="0" y="0"/>
                      <a:ext cx="2802408" cy="2101323"/>
                    </a:xfrm>
                    <a:prstGeom prst="rect">
                      <a:avLst/>
                    </a:prstGeom>
                    <a:noFill/>
                    <a:ln w="9525">
                      <a:noFill/>
                      <a:miter lim="800000"/>
                      <a:headEnd/>
                      <a:tailEnd/>
                    </a:ln>
                  </pic:spPr>
                </pic:pic>
              </a:graphicData>
            </a:graphic>
          </wp:inline>
        </w:drawing>
      </w:r>
    </w:p>
    <w:p w:rsidR="00AB4200" w:rsidRDefault="00AB4200" w:rsidP="00FA3492">
      <w:pPr>
        <w:autoSpaceDE w:val="0"/>
        <w:autoSpaceDN w:val="0"/>
        <w:adjustRightInd w:val="0"/>
        <w:spacing w:after="0" w:line="240" w:lineRule="auto"/>
        <w:jc w:val="both"/>
        <w:rPr>
          <w:rFonts w:ascii="Arial" w:hAnsi="Arial" w:cs="Arial"/>
          <w:bCs/>
          <w:sz w:val="24"/>
          <w:szCs w:val="24"/>
          <w:lang w:val="mn-MN"/>
        </w:rPr>
      </w:pPr>
    </w:p>
    <w:p w:rsidR="00AE655C" w:rsidRDefault="00BC1FDB" w:rsidP="00FA3492">
      <w:pPr>
        <w:autoSpaceDE w:val="0"/>
        <w:autoSpaceDN w:val="0"/>
        <w:adjustRightInd w:val="0"/>
        <w:spacing w:after="0" w:line="240" w:lineRule="auto"/>
        <w:jc w:val="both"/>
        <w:rPr>
          <w:rFonts w:ascii="Arial" w:hAnsi="Arial" w:cs="Arial"/>
          <w:bCs/>
          <w:sz w:val="24"/>
          <w:szCs w:val="24"/>
          <w:lang w:val="mn-MN"/>
        </w:rPr>
      </w:pPr>
      <w:r>
        <w:rPr>
          <w:rFonts w:ascii="Arial" w:hAnsi="Arial" w:cs="Arial"/>
          <w:bCs/>
          <w:noProof/>
          <w:sz w:val="24"/>
          <w:szCs w:val="24"/>
          <w:lang w:eastAsia="zh-CN" w:bidi="mn-Mong-CN"/>
        </w:rPr>
        <w:drawing>
          <wp:inline distT="0" distB="0" distL="0" distR="0">
            <wp:extent cx="2807640" cy="2105247"/>
            <wp:effectExtent l="19050" t="0" r="0" b="0"/>
            <wp:docPr id="2" name="Picture 1" descr="C:\Users\User\Downloads\78919918_537026266879047_50446903447388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78919918_537026266879047_50446903447388160_n.jpg"/>
                    <pic:cNvPicPr>
                      <a:picLocks noChangeAspect="1" noChangeArrowheads="1"/>
                    </pic:cNvPicPr>
                  </pic:nvPicPr>
                  <pic:blipFill>
                    <a:blip r:embed="rId10" cstate="print"/>
                    <a:srcRect/>
                    <a:stretch>
                      <a:fillRect/>
                    </a:stretch>
                  </pic:blipFill>
                  <pic:spPr bwMode="auto">
                    <a:xfrm>
                      <a:off x="0" y="0"/>
                      <a:ext cx="2812069" cy="2108568"/>
                    </a:xfrm>
                    <a:prstGeom prst="rect">
                      <a:avLst/>
                    </a:prstGeom>
                    <a:noFill/>
                    <a:ln w="9525">
                      <a:noFill/>
                      <a:miter lim="800000"/>
                      <a:headEnd/>
                      <a:tailEnd/>
                    </a:ln>
                  </pic:spPr>
                </pic:pic>
              </a:graphicData>
            </a:graphic>
          </wp:inline>
        </w:drawing>
      </w:r>
      <w:r>
        <w:rPr>
          <w:rFonts w:ascii="Arial" w:hAnsi="Arial" w:cs="Arial"/>
          <w:bCs/>
          <w:noProof/>
          <w:sz w:val="24"/>
          <w:szCs w:val="24"/>
          <w:lang w:eastAsia="zh-CN" w:bidi="mn-Mong-CN"/>
        </w:rPr>
        <w:drawing>
          <wp:inline distT="0" distB="0" distL="0" distR="0">
            <wp:extent cx="3013277" cy="2004701"/>
            <wp:effectExtent l="19050" t="0" r="0" b="0"/>
            <wp:docPr id="3" name="Picture 2" descr="C:\Users\User\Downloads\79319455_2415917081994604_78627819399990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79319455_2415917081994604_786278193999904768_n.jpg"/>
                    <pic:cNvPicPr>
                      <a:picLocks noChangeAspect="1" noChangeArrowheads="1"/>
                    </pic:cNvPicPr>
                  </pic:nvPicPr>
                  <pic:blipFill>
                    <a:blip r:embed="rId11" cstate="print"/>
                    <a:srcRect/>
                    <a:stretch>
                      <a:fillRect/>
                    </a:stretch>
                  </pic:blipFill>
                  <pic:spPr bwMode="auto">
                    <a:xfrm>
                      <a:off x="0" y="0"/>
                      <a:ext cx="3009578" cy="2002240"/>
                    </a:xfrm>
                    <a:prstGeom prst="rect">
                      <a:avLst/>
                    </a:prstGeom>
                    <a:noFill/>
                    <a:ln w="9525">
                      <a:noFill/>
                      <a:miter lim="800000"/>
                      <a:headEnd/>
                      <a:tailEnd/>
                    </a:ln>
                  </pic:spPr>
                </pic:pic>
              </a:graphicData>
            </a:graphic>
          </wp:inline>
        </w:drawing>
      </w:r>
    </w:p>
    <w:p w:rsidR="00AE655C" w:rsidRDefault="00AE655C" w:rsidP="00FA3492">
      <w:pPr>
        <w:autoSpaceDE w:val="0"/>
        <w:autoSpaceDN w:val="0"/>
        <w:adjustRightInd w:val="0"/>
        <w:spacing w:after="0" w:line="240" w:lineRule="auto"/>
        <w:jc w:val="both"/>
        <w:rPr>
          <w:rFonts w:ascii="Arial" w:hAnsi="Arial" w:cs="Arial"/>
          <w:bCs/>
          <w:sz w:val="24"/>
          <w:szCs w:val="24"/>
          <w:lang w:val="mn-MN"/>
        </w:rPr>
      </w:pPr>
    </w:p>
    <w:p w:rsidR="00AE655C" w:rsidRDefault="00AE655C" w:rsidP="00FA3492">
      <w:pPr>
        <w:autoSpaceDE w:val="0"/>
        <w:autoSpaceDN w:val="0"/>
        <w:adjustRightInd w:val="0"/>
        <w:spacing w:after="0" w:line="240" w:lineRule="auto"/>
        <w:jc w:val="both"/>
        <w:rPr>
          <w:rFonts w:ascii="Arial" w:hAnsi="Arial" w:cs="Arial"/>
          <w:bCs/>
          <w:sz w:val="24"/>
          <w:szCs w:val="24"/>
          <w:lang w:val="mn-MN"/>
        </w:rPr>
      </w:pPr>
    </w:p>
    <w:p w:rsidR="00AE655C" w:rsidRDefault="00AE655C" w:rsidP="00FA3492">
      <w:pPr>
        <w:autoSpaceDE w:val="0"/>
        <w:autoSpaceDN w:val="0"/>
        <w:adjustRightInd w:val="0"/>
        <w:spacing w:after="0" w:line="240" w:lineRule="auto"/>
        <w:jc w:val="both"/>
        <w:rPr>
          <w:rFonts w:ascii="Arial" w:hAnsi="Arial" w:cs="Arial"/>
          <w:bCs/>
          <w:sz w:val="24"/>
          <w:szCs w:val="24"/>
          <w:lang w:val="mn-MN"/>
        </w:rPr>
      </w:pPr>
    </w:p>
    <w:p w:rsidR="0054744D" w:rsidRDefault="00AE655C" w:rsidP="00AE655C">
      <w:pPr>
        <w:autoSpaceDE w:val="0"/>
        <w:autoSpaceDN w:val="0"/>
        <w:adjustRightInd w:val="0"/>
        <w:spacing w:after="0" w:line="240" w:lineRule="auto"/>
        <w:jc w:val="center"/>
        <w:rPr>
          <w:rFonts w:ascii="Arial" w:hAnsi="Arial" w:cs="Arial"/>
          <w:bCs/>
          <w:sz w:val="24"/>
          <w:szCs w:val="24"/>
          <w:lang w:val="mn-MN"/>
        </w:rPr>
      </w:pPr>
      <w:r>
        <w:rPr>
          <w:rFonts w:ascii="Arial" w:hAnsi="Arial" w:cs="Arial"/>
          <w:bCs/>
          <w:sz w:val="24"/>
          <w:szCs w:val="24"/>
          <w:lang w:val="mn-MN"/>
        </w:rPr>
        <w:t>МХҮХ-ны Өмнөговь аймаг дахь салбарын эд хөрөнгийн жагсаалт</w:t>
      </w:r>
    </w:p>
    <w:tbl>
      <w:tblPr>
        <w:tblStyle w:val="TableGrid"/>
        <w:tblW w:w="0" w:type="auto"/>
        <w:tblInd w:w="459" w:type="dxa"/>
        <w:tblLook w:val="04A0"/>
      </w:tblPr>
      <w:tblGrid>
        <w:gridCol w:w="586"/>
        <w:gridCol w:w="5017"/>
        <w:gridCol w:w="709"/>
        <w:gridCol w:w="1309"/>
      </w:tblGrid>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Д/д</w:t>
            </w:r>
          </w:p>
        </w:tc>
        <w:tc>
          <w:tcPr>
            <w:tcW w:w="5017" w:type="dxa"/>
          </w:tcPr>
          <w:p w:rsidR="0033137A" w:rsidRDefault="0033137A" w:rsidP="0033137A">
            <w:pPr>
              <w:jc w:val="both"/>
              <w:rPr>
                <w:rFonts w:ascii="Arial" w:hAnsi="Arial" w:cs="Arial"/>
                <w:sz w:val="24"/>
                <w:szCs w:val="24"/>
                <w:lang w:val="mn-MN"/>
              </w:rPr>
            </w:pPr>
            <w:r>
              <w:rPr>
                <w:rFonts w:ascii="Arial" w:hAnsi="Arial" w:cs="Arial"/>
                <w:sz w:val="24"/>
                <w:szCs w:val="24"/>
                <w:lang w:val="mn-MN"/>
              </w:rPr>
              <w:t>Эд хөрөнгө, тоног төхөөрөмжийн нэрс</w:t>
            </w:r>
          </w:p>
        </w:tc>
        <w:tc>
          <w:tcPr>
            <w:tcW w:w="709" w:type="dxa"/>
          </w:tcPr>
          <w:p w:rsidR="0033137A" w:rsidRDefault="00A47959" w:rsidP="0033137A">
            <w:pPr>
              <w:jc w:val="both"/>
              <w:rPr>
                <w:rFonts w:ascii="Arial" w:hAnsi="Arial" w:cs="Arial"/>
                <w:sz w:val="24"/>
                <w:szCs w:val="24"/>
                <w:lang w:val="mn-MN"/>
              </w:rPr>
            </w:pPr>
            <w:r>
              <w:rPr>
                <w:rFonts w:ascii="Arial" w:hAnsi="Arial" w:cs="Arial"/>
                <w:sz w:val="24"/>
                <w:szCs w:val="24"/>
                <w:lang w:val="mn-MN"/>
              </w:rPr>
              <w:t xml:space="preserve">Тоо </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P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ФМ радиогийн станц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w:t>
            </w:r>
          </w:p>
        </w:tc>
        <w:tc>
          <w:tcPr>
            <w:tcW w:w="5017" w:type="dxa"/>
          </w:tcPr>
          <w:p w:rsidR="0033137A" w:rsidRDefault="0033137A" w:rsidP="0033137A">
            <w:pPr>
              <w:jc w:val="both"/>
              <w:rPr>
                <w:rFonts w:ascii="Arial" w:hAnsi="Arial" w:cs="Arial"/>
                <w:sz w:val="24"/>
                <w:szCs w:val="24"/>
                <w:lang w:val="mn-MN"/>
              </w:rPr>
            </w:pPr>
            <w:r>
              <w:rPr>
                <w:rFonts w:ascii="Arial" w:hAnsi="Arial" w:cs="Arial"/>
                <w:sz w:val="24"/>
                <w:szCs w:val="24"/>
                <w:lang w:val="mn-MN"/>
              </w:rPr>
              <w:t>ФМ радиогийн ф</w:t>
            </w:r>
            <w:r w:rsidRPr="00FA3492">
              <w:rPr>
                <w:rFonts w:ascii="Arial" w:hAnsi="Arial" w:cs="Arial"/>
                <w:sz w:val="24"/>
                <w:szCs w:val="24"/>
                <w:lang w:val="mn-MN"/>
              </w:rPr>
              <w:t>ул</w:t>
            </w:r>
            <w:r>
              <w:rPr>
                <w:rFonts w:ascii="Arial" w:hAnsi="Arial" w:cs="Arial"/>
                <w:sz w:val="24"/>
                <w:szCs w:val="24"/>
                <w:lang w:val="mn-MN"/>
              </w:rPr>
              <w:t>ь</w:t>
            </w:r>
            <w:r w:rsidRPr="00FA3492">
              <w:rPr>
                <w:rFonts w:ascii="Arial" w:hAnsi="Arial" w:cs="Arial"/>
                <w:sz w:val="24"/>
                <w:szCs w:val="24"/>
                <w:lang w:val="mn-MN"/>
              </w:rPr>
              <w:t xml:space="preserve">т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w:t>
            </w:r>
          </w:p>
        </w:tc>
        <w:tc>
          <w:tcPr>
            <w:tcW w:w="5017" w:type="dxa"/>
          </w:tcPr>
          <w:p w:rsidR="0033137A" w:rsidRDefault="0033137A" w:rsidP="0033137A">
            <w:pPr>
              <w:jc w:val="both"/>
              <w:rPr>
                <w:rFonts w:ascii="Arial" w:hAnsi="Arial" w:cs="Arial"/>
                <w:sz w:val="24"/>
                <w:szCs w:val="24"/>
                <w:lang w:val="mn-MN"/>
              </w:rPr>
            </w:pPr>
            <w:r>
              <w:rPr>
                <w:rFonts w:ascii="Arial" w:hAnsi="Arial" w:cs="Arial"/>
                <w:sz w:val="24"/>
                <w:szCs w:val="24"/>
                <w:lang w:val="mn-MN"/>
              </w:rPr>
              <w:t xml:space="preserve">ФМ радиогийн антен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4</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Компютерийн ширээ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5</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Сургалтын ширээ</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4</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6</w:t>
            </w:r>
          </w:p>
        </w:tc>
        <w:tc>
          <w:tcPr>
            <w:tcW w:w="5017" w:type="dxa"/>
          </w:tcPr>
          <w:p w:rsidR="0033137A" w:rsidRDefault="0033137A" w:rsidP="0033137A">
            <w:pPr>
              <w:jc w:val="both"/>
              <w:rPr>
                <w:rFonts w:ascii="Arial" w:hAnsi="Arial" w:cs="Arial"/>
                <w:sz w:val="24"/>
                <w:szCs w:val="24"/>
                <w:lang w:val="mn-MN"/>
              </w:rPr>
            </w:pPr>
            <w:r>
              <w:rPr>
                <w:rFonts w:ascii="Arial" w:hAnsi="Arial" w:cs="Arial"/>
                <w:sz w:val="24"/>
                <w:szCs w:val="24"/>
                <w:lang w:val="mn-MN"/>
              </w:rPr>
              <w:t xml:space="preserve">Сургалтын </w:t>
            </w:r>
            <w:r w:rsidRPr="00FA3492">
              <w:rPr>
                <w:rFonts w:ascii="Arial" w:hAnsi="Arial" w:cs="Arial"/>
                <w:sz w:val="24"/>
                <w:szCs w:val="24"/>
                <w:lang w:val="mn-MN"/>
              </w:rPr>
              <w:t>сандлы</w:t>
            </w:r>
            <w:r>
              <w:rPr>
                <w:rFonts w:ascii="Arial" w:hAnsi="Arial" w:cs="Arial"/>
                <w:sz w:val="24"/>
                <w:szCs w:val="24"/>
                <w:lang w:val="mn-MN"/>
              </w:rPr>
              <w:t xml:space="preserve">н </w:t>
            </w:r>
            <w:r w:rsidRPr="00FA3492">
              <w:rPr>
                <w:rFonts w:ascii="Arial" w:hAnsi="Arial" w:cs="Arial"/>
                <w:sz w:val="24"/>
                <w:szCs w:val="24"/>
                <w:lang w:val="mn-MN"/>
              </w:rPr>
              <w:t xml:space="preserve">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4</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7</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Номын тавиур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8</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Төмөр шүүгээ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9</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Зөөлөн сандал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10</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Компьютер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11</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Телевиз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12</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Хөгжим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13</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Зөөврийн өсгөгч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14</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Утасгүй микрофон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15</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Утастай микрофон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16</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Хулдаасан самбар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17</w:t>
            </w:r>
          </w:p>
        </w:tc>
        <w:tc>
          <w:tcPr>
            <w:tcW w:w="5017" w:type="dxa"/>
          </w:tcPr>
          <w:p w:rsidR="0033137A"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Ханын самбар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5</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18</w:t>
            </w:r>
          </w:p>
        </w:tc>
        <w:tc>
          <w:tcPr>
            <w:tcW w:w="5017" w:type="dxa"/>
          </w:tcPr>
          <w:p w:rsidR="0033137A" w:rsidRPr="00FA3492" w:rsidRDefault="0033137A" w:rsidP="0033137A">
            <w:pPr>
              <w:jc w:val="both"/>
              <w:rPr>
                <w:rFonts w:ascii="Arial" w:hAnsi="Arial" w:cs="Arial"/>
                <w:sz w:val="24"/>
                <w:szCs w:val="24"/>
                <w:lang w:val="mn-MN"/>
              </w:rPr>
            </w:pPr>
            <w:r>
              <w:rPr>
                <w:rFonts w:ascii="Arial" w:hAnsi="Arial" w:cs="Arial"/>
                <w:sz w:val="24"/>
                <w:szCs w:val="24"/>
                <w:lang w:val="mn-MN"/>
              </w:rPr>
              <w:t xml:space="preserve">Гүйлтийн зам </w:t>
            </w:r>
            <w:r w:rsidRPr="00FA3492">
              <w:rPr>
                <w:rFonts w:ascii="Arial" w:hAnsi="Arial" w:cs="Arial"/>
                <w:sz w:val="24"/>
                <w:szCs w:val="24"/>
                <w:lang w:val="mn-MN"/>
              </w:rPr>
              <w:t xml:space="preserve">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19</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Спиниг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20</w:t>
            </w:r>
          </w:p>
        </w:tc>
        <w:tc>
          <w:tcPr>
            <w:tcW w:w="5017" w:type="dxa"/>
          </w:tcPr>
          <w:p w:rsidR="0033137A" w:rsidRPr="00FA3492" w:rsidRDefault="0033137A" w:rsidP="0033137A">
            <w:pPr>
              <w:jc w:val="both"/>
              <w:rPr>
                <w:rFonts w:ascii="Arial" w:hAnsi="Arial" w:cs="Arial"/>
                <w:sz w:val="24"/>
                <w:szCs w:val="24"/>
                <w:lang w:val="mn-MN"/>
              </w:rPr>
            </w:pPr>
            <w:r>
              <w:rPr>
                <w:rFonts w:ascii="Arial" w:hAnsi="Arial" w:cs="Arial"/>
                <w:sz w:val="24"/>
                <w:szCs w:val="24"/>
                <w:lang w:val="mn-MN"/>
              </w:rPr>
              <w:t xml:space="preserve">Гэдэсний татлагын төхөөрөмж </w:t>
            </w:r>
            <w:r w:rsidRPr="00FA3492">
              <w:rPr>
                <w:rFonts w:ascii="Arial" w:hAnsi="Arial" w:cs="Arial"/>
                <w:sz w:val="24"/>
                <w:szCs w:val="24"/>
                <w:lang w:val="mn-MN"/>
              </w:rPr>
              <w:t xml:space="preserve">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21</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Хонхот бөмбөг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22</w:t>
            </w:r>
          </w:p>
        </w:tc>
        <w:tc>
          <w:tcPr>
            <w:tcW w:w="5017" w:type="dxa"/>
          </w:tcPr>
          <w:p w:rsidR="0033137A" w:rsidRPr="00FA3492" w:rsidRDefault="0033137A" w:rsidP="0033137A">
            <w:pPr>
              <w:jc w:val="both"/>
              <w:rPr>
                <w:rFonts w:ascii="Arial" w:hAnsi="Arial" w:cs="Arial"/>
                <w:sz w:val="24"/>
                <w:szCs w:val="24"/>
                <w:lang w:val="mn-MN"/>
              </w:rPr>
            </w:pPr>
            <w:r>
              <w:rPr>
                <w:rFonts w:ascii="Arial" w:hAnsi="Arial" w:cs="Arial"/>
                <w:sz w:val="24"/>
                <w:szCs w:val="24"/>
                <w:lang w:val="mn-MN"/>
              </w:rPr>
              <w:t>Дасгалын бөмбөг</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23</w:t>
            </w:r>
          </w:p>
        </w:tc>
        <w:tc>
          <w:tcPr>
            <w:tcW w:w="5017" w:type="dxa"/>
          </w:tcPr>
          <w:p w:rsidR="0033137A" w:rsidRDefault="0033137A" w:rsidP="0033137A">
            <w:pPr>
              <w:jc w:val="both"/>
              <w:rPr>
                <w:rFonts w:ascii="Arial" w:hAnsi="Arial" w:cs="Arial"/>
                <w:sz w:val="24"/>
                <w:szCs w:val="24"/>
                <w:lang w:val="mn-MN"/>
              </w:rPr>
            </w:pPr>
            <w:r>
              <w:rPr>
                <w:rFonts w:ascii="Arial" w:hAnsi="Arial" w:cs="Arial"/>
                <w:sz w:val="24"/>
                <w:szCs w:val="24"/>
                <w:lang w:val="mn-MN"/>
              </w:rPr>
              <w:t xml:space="preserve">Цагираг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24</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Уртасгагч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25</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Брайль ном 56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56</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26</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Ярьдаг ном </w:t>
            </w:r>
            <w:r>
              <w:rPr>
                <w:rFonts w:ascii="Arial" w:hAnsi="Arial" w:cs="Arial"/>
                <w:sz w:val="24"/>
                <w:szCs w:val="24"/>
                <w:lang w:val="mn-MN"/>
              </w:rPr>
              <w:t>78</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78</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27</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 xml:space="preserve">Оньсон тоглоом 11 </w:t>
            </w:r>
          </w:p>
        </w:tc>
        <w:tc>
          <w:tcPr>
            <w:tcW w:w="709" w:type="dxa"/>
          </w:tcPr>
          <w:p w:rsidR="0033137A" w:rsidRDefault="0033137A" w:rsidP="0033137A">
            <w:pPr>
              <w:jc w:val="both"/>
              <w:rPr>
                <w:rFonts w:ascii="Arial" w:hAnsi="Arial" w:cs="Arial"/>
                <w:sz w:val="24"/>
                <w:szCs w:val="24"/>
                <w:lang w:val="mn-MN"/>
              </w:rPr>
            </w:pPr>
            <w:r>
              <w:rPr>
                <w:rFonts w:ascii="Arial" w:hAnsi="Arial" w:cs="Arial"/>
                <w:sz w:val="24"/>
                <w:szCs w:val="24"/>
                <w:lang w:val="mn-MN"/>
              </w:rPr>
              <w:t>11</w:t>
            </w: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28</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Гал тогооны хэрэгс</w:t>
            </w:r>
            <w:r>
              <w:rPr>
                <w:rFonts w:ascii="Arial" w:hAnsi="Arial" w:cs="Arial"/>
                <w:sz w:val="24"/>
                <w:szCs w:val="24"/>
                <w:lang w:val="mn-MN"/>
              </w:rPr>
              <w:t>л</w:t>
            </w:r>
            <w:r w:rsidRPr="00FA3492">
              <w:rPr>
                <w:rFonts w:ascii="Arial" w:hAnsi="Arial" w:cs="Arial"/>
                <w:sz w:val="24"/>
                <w:szCs w:val="24"/>
                <w:lang w:val="mn-MN"/>
              </w:rPr>
              <w:t>үүд цахилгаан тогоо</w:t>
            </w:r>
            <w:r>
              <w:rPr>
                <w:rFonts w:ascii="Arial" w:hAnsi="Arial" w:cs="Arial"/>
                <w:sz w:val="24"/>
                <w:szCs w:val="24"/>
                <w:lang w:val="mn-MN"/>
              </w:rPr>
              <w:t>,</w:t>
            </w:r>
            <w:r w:rsidRPr="00FA3492">
              <w:rPr>
                <w:rFonts w:ascii="Arial" w:hAnsi="Arial" w:cs="Arial"/>
                <w:sz w:val="24"/>
                <w:szCs w:val="24"/>
                <w:lang w:val="mn-MN"/>
              </w:rPr>
              <w:t xml:space="preserve"> будаа агшаагч</w:t>
            </w:r>
            <w:r>
              <w:rPr>
                <w:rFonts w:ascii="Arial" w:hAnsi="Arial" w:cs="Arial"/>
                <w:sz w:val="24"/>
                <w:szCs w:val="24"/>
                <w:lang w:val="mn-MN"/>
              </w:rPr>
              <w:t>,</w:t>
            </w:r>
            <w:r w:rsidRPr="00FA3492">
              <w:rPr>
                <w:rFonts w:ascii="Arial" w:hAnsi="Arial" w:cs="Arial"/>
                <w:sz w:val="24"/>
                <w:szCs w:val="24"/>
                <w:lang w:val="mn-MN"/>
              </w:rPr>
              <w:t xml:space="preserve"> халуун сав</w:t>
            </w:r>
            <w:r>
              <w:rPr>
                <w:rFonts w:ascii="Arial" w:hAnsi="Arial" w:cs="Arial"/>
                <w:sz w:val="24"/>
                <w:szCs w:val="24"/>
                <w:lang w:val="mn-MN"/>
              </w:rPr>
              <w:t>,</w:t>
            </w:r>
            <w:r w:rsidRPr="00FA3492">
              <w:rPr>
                <w:rFonts w:ascii="Arial" w:hAnsi="Arial" w:cs="Arial"/>
                <w:sz w:val="24"/>
                <w:szCs w:val="24"/>
                <w:lang w:val="mn-MN"/>
              </w:rPr>
              <w:t xml:space="preserve"> аяга</w:t>
            </w:r>
            <w:r>
              <w:rPr>
                <w:rFonts w:ascii="Arial" w:hAnsi="Arial" w:cs="Arial"/>
                <w:sz w:val="24"/>
                <w:szCs w:val="24"/>
                <w:lang w:val="mn-MN"/>
              </w:rPr>
              <w:t>,</w:t>
            </w:r>
            <w:r w:rsidRPr="00FA3492">
              <w:rPr>
                <w:rFonts w:ascii="Arial" w:hAnsi="Arial" w:cs="Arial"/>
                <w:sz w:val="24"/>
                <w:szCs w:val="24"/>
                <w:lang w:val="mn-MN"/>
              </w:rPr>
              <w:t xml:space="preserve"> таваг</w:t>
            </w:r>
            <w:r>
              <w:rPr>
                <w:rFonts w:ascii="Arial" w:hAnsi="Arial" w:cs="Arial"/>
                <w:sz w:val="24"/>
                <w:szCs w:val="24"/>
                <w:lang w:val="mn-MN"/>
              </w:rPr>
              <w:t>,</w:t>
            </w:r>
            <w:r w:rsidRPr="00FA3492">
              <w:rPr>
                <w:rFonts w:ascii="Arial" w:hAnsi="Arial" w:cs="Arial"/>
                <w:sz w:val="24"/>
                <w:szCs w:val="24"/>
                <w:lang w:val="mn-MN"/>
              </w:rPr>
              <w:t xml:space="preserve"> халбага</w:t>
            </w:r>
            <w:r>
              <w:rPr>
                <w:rFonts w:ascii="Arial" w:hAnsi="Arial" w:cs="Arial"/>
                <w:sz w:val="24"/>
                <w:szCs w:val="24"/>
                <w:lang w:val="mn-MN"/>
              </w:rPr>
              <w:t>,</w:t>
            </w:r>
            <w:r w:rsidRPr="00FA3492">
              <w:rPr>
                <w:rFonts w:ascii="Arial" w:hAnsi="Arial" w:cs="Arial"/>
                <w:sz w:val="24"/>
                <w:szCs w:val="24"/>
                <w:lang w:val="mn-MN"/>
              </w:rPr>
              <w:t xml:space="preserve"> сэрээ</w:t>
            </w:r>
            <w:r>
              <w:rPr>
                <w:rFonts w:ascii="Arial" w:hAnsi="Arial" w:cs="Arial"/>
                <w:sz w:val="24"/>
                <w:szCs w:val="24"/>
                <w:lang w:val="mn-MN"/>
              </w:rPr>
              <w:t>,</w:t>
            </w:r>
            <w:r w:rsidRPr="00FA3492">
              <w:rPr>
                <w:rFonts w:ascii="Arial" w:hAnsi="Arial" w:cs="Arial"/>
                <w:sz w:val="24"/>
                <w:szCs w:val="24"/>
                <w:lang w:val="mn-MN"/>
              </w:rPr>
              <w:t xml:space="preserve"> хутга</w:t>
            </w:r>
            <w:r>
              <w:rPr>
                <w:rFonts w:ascii="Arial" w:hAnsi="Arial" w:cs="Arial"/>
                <w:sz w:val="24"/>
                <w:szCs w:val="24"/>
                <w:lang w:val="mn-MN"/>
              </w:rPr>
              <w:t>,</w:t>
            </w:r>
            <w:r w:rsidRPr="00FA3492">
              <w:rPr>
                <w:rFonts w:ascii="Arial" w:hAnsi="Arial" w:cs="Arial"/>
                <w:sz w:val="24"/>
                <w:szCs w:val="24"/>
                <w:lang w:val="mn-MN"/>
              </w:rPr>
              <w:t xml:space="preserve"> түмпэн гэх мэт шүүгээний хамт </w:t>
            </w:r>
          </w:p>
        </w:tc>
        <w:tc>
          <w:tcPr>
            <w:tcW w:w="709" w:type="dxa"/>
          </w:tcPr>
          <w:p w:rsidR="0033137A" w:rsidRDefault="0033137A" w:rsidP="0033137A">
            <w:pPr>
              <w:jc w:val="both"/>
              <w:rPr>
                <w:rFonts w:ascii="Arial" w:hAnsi="Arial" w:cs="Arial"/>
                <w:sz w:val="24"/>
                <w:szCs w:val="24"/>
                <w:lang w:val="mn-MN"/>
              </w:rPr>
            </w:pP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29</w:t>
            </w:r>
          </w:p>
        </w:tc>
        <w:tc>
          <w:tcPr>
            <w:tcW w:w="5017" w:type="dxa"/>
          </w:tcPr>
          <w:p w:rsidR="0033137A" w:rsidRPr="00FA3492" w:rsidRDefault="0033137A" w:rsidP="0033137A">
            <w:pPr>
              <w:jc w:val="both"/>
              <w:rPr>
                <w:rFonts w:ascii="Arial" w:hAnsi="Arial" w:cs="Arial"/>
                <w:sz w:val="24"/>
                <w:szCs w:val="24"/>
                <w:lang w:val="mn-MN"/>
              </w:rPr>
            </w:pPr>
            <w:r w:rsidRPr="00FA3492">
              <w:rPr>
                <w:rFonts w:ascii="Arial" w:hAnsi="Arial" w:cs="Arial"/>
                <w:sz w:val="24"/>
                <w:szCs w:val="24"/>
                <w:lang w:val="mn-MN"/>
              </w:rPr>
              <w:t>Бусад ханын өлгүүр</w:t>
            </w:r>
            <w:r>
              <w:rPr>
                <w:rFonts w:ascii="Arial" w:hAnsi="Arial" w:cs="Arial"/>
                <w:sz w:val="24"/>
                <w:szCs w:val="24"/>
                <w:lang w:val="mn-MN"/>
              </w:rPr>
              <w:t>,</w:t>
            </w:r>
            <w:r w:rsidRPr="00FA3492">
              <w:rPr>
                <w:rFonts w:ascii="Arial" w:hAnsi="Arial" w:cs="Arial"/>
                <w:sz w:val="24"/>
                <w:szCs w:val="24"/>
                <w:lang w:val="mn-MN"/>
              </w:rPr>
              <w:t xml:space="preserve"> хогийн сав</w:t>
            </w:r>
            <w:r>
              <w:rPr>
                <w:rFonts w:ascii="Arial" w:hAnsi="Arial" w:cs="Arial"/>
                <w:sz w:val="24"/>
                <w:szCs w:val="24"/>
                <w:lang w:val="mn-MN"/>
              </w:rPr>
              <w:t>,</w:t>
            </w:r>
            <w:r w:rsidRPr="00FA3492">
              <w:rPr>
                <w:rFonts w:ascii="Arial" w:hAnsi="Arial" w:cs="Arial"/>
                <w:sz w:val="24"/>
                <w:szCs w:val="24"/>
                <w:lang w:val="mn-MN"/>
              </w:rPr>
              <w:t xml:space="preserve"> шалны мод</w:t>
            </w:r>
            <w:r>
              <w:rPr>
                <w:rFonts w:ascii="Arial" w:hAnsi="Arial" w:cs="Arial"/>
                <w:sz w:val="24"/>
                <w:szCs w:val="24"/>
                <w:lang w:val="mn-MN"/>
              </w:rPr>
              <w:t>,</w:t>
            </w:r>
            <w:r w:rsidRPr="00FA3492">
              <w:rPr>
                <w:rFonts w:ascii="Arial" w:hAnsi="Arial" w:cs="Arial"/>
                <w:sz w:val="24"/>
                <w:szCs w:val="24"/>
                <w:lang w:val="mn-MN"/>
              </w:rPr>
              <w:t xml:space="preserve"> хогийн шүүр </w:t>
            </w:r>
            <w:r>
              <w:rPr>
                <w:rFonts w:ascii="Arial" w:hAnsi="Arial" w:cs="Arial"/>
                <w:sz w:val="24"/>
                <w:szCs w:val="24"/>
                <w:lang w:val="mn-MN"/>
              </w:rPr>
              <w:t>гэх мэт</w:t>
            </w:r>
          </w:p>
        </w:tc>
        <w:tc>
          <w:tcPr>
            <w:tcW w:w="709" w:type="dxa"/>
          </w:tcPr>
          <w:p w:rsidR="0033137A" w:rsidRDefault="0033137A" w:rsidP="0033137A">
            <w:pPr>
              <w:jc w:val="both"/>
              <w:rPr>
                <w:rFonts w:ascii="Arial" w:hAnsi="Arial" w:cs="Arial"/>
                <w:sz w:val="24"/>
                <w:szCs w:val="24"/>
                <w:lang w:val="mn-MN"/>
              </w:rPr>
            </w:pPr>
          </w:p>
        </w:tc>
        <w:tc>
          <w:tcPr>
            <w:tcW w:w="1309" w:type="dxa"/>
          </w:tcPr>
          <w:p w:rsidR="0033137A" w:rsidRDefault="0033137A" w:rsidP="0033137A">
            <w:pPr>
              <w:jc w:val="both"/>
              <w:rPr>
                <w:rFonts w:ascii="Arial" w:hAnsi="Arial" w:cs="Arial"/>
                <w:sz w:val="24"/>
                <w:szCs w:val="24"/>
                <w:lang w:val="mn-MN"/>
              </w:rPr>
            </w:pPr>
          </w:p>
        </w:tc>
      </w:tr>
      <w:tr w:rsidR="0033137A" w:rsidTr="00AE655C">
        <w:tc>
          <w:tcPr>
            <w:tcW w:w="586" w:type="dxa"/>
          </w:tcPr>
          <w:p w:rsidR="0033137A" w:rsidRDefault="0033137A" w:rsidP="0033137A">
            <w:pPr>
              <w:jc w:val="both"/>
              <w:rPr>
                <w:rFonts w:ascii="Arial" w:hAnsi="Arial" w:cs="Arial"/>
                <w:sz w:val="24"/>
                <w:szCs w:val="24"/>
                <w:lang w:val="mn-MN"/>
              </w:rPr>
            </w:pPr>
            <w:r>
              <w:rPr>
                <w:rFonts w:ascii="Arial" w:hAnsi="Arial" w:cs="Arial"/>
                <w:sz w:val="24"/>
                <w:szCs w:val="24"/>
                <w:lang w:val="mn-MN"/>
              </w:rPr>
              <w:t>30</w:t>
            </w:r>
          </w:p>
        </w:tc>
        <w:tc>
          <w:tcPr>
            <w:tcW w:w="5017" w:type="dxa"/>
          </w:tcPr>
          <w:p w:rsidR="0033137A" w:rsidRPr="00FA3492" w:rsidRDefault="0033137A" w:rsidP="0033137A">
            <w:pPr>
              <w:jc w:val="both"/>
              <w:rPr>
                <w:rFonts w:ascii="Arial" w:hAnsi="Arial" w:cs="Arial"/>
                <w:sz w:val="24"/>
                <w:szCs w:val="24"/>
                <w:lang w:val="mn-MN"/>
              </w:rPr>
            </w:pPr>
          </w:p>
        </w:tc>
        <w:tc>
          <w:tcPr>
            <w:tcW w:w="709" w:type="dxa"/>
          </w:tcPr>
          <w:p w:rsidR="0033137A" w:rsidRDefault="0033137A" w:rsidP="0033137A">
            <w:pPr>
              <w:jc w:val="both"/>
              <w:rPr>
                <w:rFonts w:ascii="Arial" w:hAnsi="Arial" w:cs="Arial"/>
                <w:sz w:val="24"/>
                <w:szCs w:val="24"/>
                <w:lang w:val="mn-MN"/>
              </w:rPr>
            </w:pPr>
          </w:p>
        </w:tc>
        <w:tc>
          <w:tcPr>
            <w:tcW w:w="1309" w:type="dxa"/>
          </w:tcPr>
          <w:p w:rsidR="0033137A" w:rsidRDefault="0033137A" w:rsidP="0033137A">
            <w:pPr>
              <w:jc w:val="both"/>
              <w:rPr>
                <w:rFonts w:ascii="Arial" w:hAnsi="Arial" w:cs="Arial"/>
                <w:sz w:val="24"/>
                <w:szCs w:val="24"/>
                <w:lang w:val="mn-MN"/>
              </w:rPr>
            </w:pPr>
          </w:p>
        </w:tc>
      </w:tr>
    </w:tbl>
    <w:p w:rsidR="0054744D" w:rsidRDefault="0054744D" w:rsidP="00FA3492">
      <w:pPr>
        <w:autoSpaceDE w:val="0"/>
        <w:autoSpaceDN w:val="0"/>
        <w:adjustRightInd w:val="0"/>
        <w:spacing w:after="0" w:line="240" w:lineRule="auto"/>
        <w:jc w:val="both"/>
        <w:rPr>
          <w:rFonts w:ascii="Arial" w:hAnsi="Arial" w:cs="Arial"/>
          <w:bCs/>
          <w:sz w:val="24"/>
          <w:szCs w:val="24"/>
          <w:lang w:val="mn-MN"/>
        </w:rPr>
      </w:pPr>
    </w:p>
    <w:p w:rsidR="0054744D" w:rsidRDefault="0054744D" w:rsidP="00FA3492">
      <w:pPr>
        <w:autoSpaceDE w:val="0"/>
        <w:autoSpaceDN w:val="0"/>
        <w:adjustRightInd w:val="0"/>
        <w:spacing w:after="0" w:line="240" w:lineRule="auto"/>
        <w:jc w:val="both"/>
        <w:rPr>
          <w:rFonts w:ascii="Arial" w:hAnsi="Arial" w:cs="Arial"/>
          <w:bCs/>
          <w:sz w:val="24"/>
          <w:szCs w:val="24"/>
        </w:rPr>
      </w:pPr>
    </w:p>
    <w:p w:rsidR="00BC1FDB" w:rsidRDefault="00BC1FDB" w:rsidP="00FA3492">
      <w:pPr>
        <w:autoSpaceDE w:val="0"/>
        <w:autoSpaceDN w:val="0"/>
        <w:adjustRightInd w:val="0"/>
        <w:spacing w:after="0" w:line="240" w:lineRule="auto"/>
        <w:jc w:val="both"/>
        <w:rPr>
          <w:rFonts w:ascii="Arial" w:hAnsi="Arial" w:cs="Arial"/>
          <w:bCs/>
          <w:sz w:val="24"/>
          <w:szCs w:val="24"/>
        </w:rPr>
      </w:pPr>
    </w:p>
    <w:p w:rsidR="00BC1FDB" w:rsidRDefault="00BC1FDB" w:rsidP="00FA3492">
      <w:pPr>
        <w:autoSpaceDE w:val="0"/>
        <w:autoSpaceDN w:val="0"/>
        <w:adjustRightInd w:val="0"/>
        <w:spacing w:after="0" w:line="240" w:lineRule="auto"/>
        <w:jc w:val="both"/>
        <w:rPr>
          <w:rFonts w:ascii="Arial" w:hAnsi="Arial" w:cs="Arial"/>
          <w:bCs/>
          <w:sz w:val="24"/>
          <w:szCs w:val="24"/>
        </w:rPr>
      </w:pPr>
    </w:p>
    <w:p w:rsidR="00BC1FDB" w:rsidRDefault="00BC1FDB" w:rsidP="00FA3492">
      <w:pPr>
        <w:autoSpaceDE w:val="0"/>
        <w:autoSpaceDN w:val="0"/>
        <w:adjustRightInd w:val="0"/>
        <w:spacing w:after="0" w:line="240" w:lineRule="auto"/>
        <w:jc w:val="both"/>
        <w:rPr>
          <w:rFonts w:ascii="Arial" w:hAnsi="Arial" w:cs="Arial"/>
          <w:bCs/>
          <w:sz w:val="24"/>
          <w:szCs w:val="24"/>
        </w:rPr>
      </w:pPr>
    </w:p>
    <w:p w:rsidR="00BC1FDB" w:rsidRDefault="00BC1FDB" w:rsidP="00FA3492">
      <w:pPr>
        <w:autoSpaceDE w:val="0"/>
        <w:autoSpaceDN w:val="0"/>
        <w:adjustRightInd w:val="0"/>
        <w:spacing w:after="0" w:line="240" w:lineRule="auto"/>
        <w:jc w:val="both"/>
        <w:rPr>
          <w:rFonts w:ascii="Arial" w:hAnsi="Arial" w:cs="Arial"/>
          <w:bCs/>
          <w:sz w:val="24"/>
          <w:szCs w:val="24"/>
        </w:rPr>
      </w:pPr>
    </w:p>
    <w:p w:rsidR="00BC1FDB" w:rsidRDefault="00BC1FDB" w:rsidP="00FA3492">
      <w:pPr>
        <w:autoSpaceDE w:val="0"/>
        <w:autoSpaceDN w:val="0"/>
        <w:adjustRightInd w:val="0"/>
        <w:spacing w:after="0" w:line="240" w:lineRule="auto"/>
        <w:jc w:val="both"/>
        <w:rPr>
          <w:rFonts w:ascii="Arial" w:hAnsi="Arial" w:cs="Arial"/>
          <w:bCs/>
          <w:sz w:val="24"/>
          <w:szCs w:val="24"/>
        </w:rPr>
      </w:pPr>
    </w:p>
    <w:p w:rsidR="00BC1FDB" w:rsidRPr="00BC1FDB" w:rsidRDefault="00BC1FDB" w:rsidP="00BC1FDB">
      <w:pPr>
        <w:autoSpaceDE w:val="0"/>
        <w:autoSpaceDN w:val="0"/>
        <w:adjustRightInd w:val="0"/>
        <w:spacing w:after="0" w:line="360" w:lineRule="auto"/>
        <w:jc w:val="both"/>
        <w:rPr>
          <w:rFonts w:ascii="Arial" w:hAnsi="Arial" w:cs="Arial"/>
          <w:bCs/>
          <w:sz w:val="24"/>
          <w:szCs w:val="24"/>
        </w:rPr>
      </w:pPr>
    </w:p>
    <w:p w:rsidR="0054744D" w:rsidRPr="0054744D" w:rsidRDefault="0054744D" w:rsidP="00BC1FDB">
      <w:pPr>
        <w:autoSpaceDE w:val="0"/>
        <w:autoSpaceDN w:val="0"/>
        <w:adjustRightInd w:val="0"/>
        <w:spacing w:after="0" w:line="360" w:lineRule="auto"/>
        <w:jc w:val="center"/>
        <w:rPr>
          <w:rFonts w:ascii="Arial" w:hAnsi="Arial" w:cs="Arial"/>
          <w:iCs/>
          <w:lang w:val="mn-MN"/>
        </w:rPr>
      </w:pPr>
      <w:r w:rsidRPr="0054744D">
        <w:rPr>
          <w:rFonts w:ascii="Arial" w:hAnsi="Arial" w:cs="Arial"/>
          <w:sz w:val="24"/>
          <w:szCs w:val="24"/>
          <w:lang w:val="mn-MN"/>
        </w:rPr>
        <w:t>Т</w:t>
      </w:r>
      <w:r>
        <w:rPr>
          <w:rFonts w:ascii="Arial" w:hAnsi="Arial" w:cs="Arial"/>
          <w:sz w:val="24"/>
          <w:szCs w:val="24"/>
          <w:lang w:val="mn-MN"/>
        </w:rPr>
        <w:t xml:space="preserve">АЙЛАН </w:t>
      </w:r>
      <w:r w:rsidR="00194F4E">
        <w:rPr>
          <w:rFonts w:ascii="Arial" w:hAnsi="Arial" w:cs="Arial"/>
          <w:sz w:val="24"/>
          <w:szCs w:val="24"/>
          <w:lang w:val="mn-MN"/>
        </w:rPr>
        <w:t xml:space="preserve">ГАРГАСАН.   </w:t>
      </w:r>
      <w:r w:rsidRPr="0054744D">
        <w:rPr>
          <w:rFonts w:ascii="Arial" w:hAnsi="Arial" w:cs="Arial"/>
          <w:sz w:val="24"/>
          <w:szCs w:val="24"/>
          <w:lang w:val="mn-MN"/>
        </w:rPr>
        <w:t>МХҮХ-</w:t>
      </w:r>
      <w:r w:rsidR="00194F4E">
        <w:rPr>
          <w:rFonts w:ascii="Arial" w:hAnsi="Arial" w:cs="Arial"/>
          <w:sz w:val="24"/>
          <w:szCs w:val="24"/>
          <w:lang w:val="mn-MN"/>
        </w:rPr>
        <w:t xml:space="preserve">НЫ </w:t>
      </w:r>
      <w:r w:rsidRPr="0054744D">
        <w:rPr>
          <w:rFonts w:ascii="Arial" w:hAnsi="Arial" w:cs="Arial"/>
          <w:sz w:val="24"/>
          <w:szCs w:val="24"/>
          <w:lang w:val="mn-MN"/>
        </w:rPr>
        <w:t>Ө</w:t>
      </w:r>
      <w:r w:rsidR="00194F4E">
        <w:rPr>
          <w:rFonts w:ascii="Arial" w:hAnsi="Arial" w:cs="Arial"/>
          <w:sz w:val="24"/>
          <w:szCs w:val="24"/>
          <w:lang w:val="mn-MN"/>
        </w:rPr>
        <w:t>МНӨГОВЬ АЙМАГ ДАХЬ САЛБАР ЗӨВЛӨЛИЙН ТЭРГҮҮН</w:t>
      </w:r>
      <w:r w:rsidRPr="0054744D">
        <w:rPr>
          <w:rFonts w:ascii="Arial" w:hAnsi="Arial" w:cs="Arial"/>
          <w:sz w:val="24"/>
          <w:szCs w:val="24"/>
          <w:lang w:val="mn-MN"/>
        </w:rPr>
        <w:t xml:space="preserve">         Б.Б</w:t>
      </w:r>
      <w:r w:rsidR="00194F4E">
        <w:rPr>
          <w:rFonts w:ascii="Arial" w:hAnsi="Arial" w:cs="Arial"/>
          <w:sz w:val="24"/>
          <w:szCs w:val="24"/>
          <w:lang w:val="mn-MN"/>
        </w:rPr>
        <w:t>УЯНХҮҮ</w:t>
      </w:r>
    </w:p>
    <w:p w:rsidR="0054744D" w:rsidRDefault="0054744D" w:rsidP="00BC1FDB">
      <w:pPr>
        <w:autoSpaceDE w:val="0"/>
        <w:autoSpaceDN w:val="0"/>
        <w:adjustRightInd w:val="0"/>
        <w:spacing w:after="0" w:line="360" w:lineRule="auto"/>
        <w:jc w:val="both"/>
        <w:rPr>
          <w:rFonts w:ascii="Arial" w:hAnsi="Arial" w:cs="Arial"/>
          <w:bCs/>
          <w:sz w:val="24"/>
          <w:szCs w:val="24"/>
          <w:lang w:val="mn-MN"/>
        </w:rPr>
      </w:pPr>
    </w:p>
    <w:p w:rsidR="0054744D" w:rsidRPr="00FA3492" w:rsidRDefault="0054744D" w:rsidP="00BC1FDB">
      <w:pPr>
        <w:autoSpaceDE w:val="0"/>
        <w:autoSpaceDN w:val="0"/>
        <w:adjustRightInd w:val="0"/>
        <w:spacing w:after="0" w:line="360" w:lineRule="auto"/>
        <w:jc w:val="both"/>
        <w:rPr>
          <w:rFonts w:ascii="Arial" w:hAnsi="Arial" w:cs="Arial"/>
          <w:bCs/>
          <w:sz w:val="24"/>
          <w:szCs w:val="24"/>
          <w:lang w:val="mn-MN"/>
        </w:rPr>
      </w:pPr>
    </w:p>
    <w:sectPr w:rsidR="0054744D" w:rsidRPr="00FA3492" w:rsidSect="00AE655C">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785824"/>
    <w:lvl w:ilvl="0">
      <w:numFmt w:val="bullet"/>
      <w:lvlText w:val="*"/>
      <w:lvlJc w:val="left"/>
    </w:lvl>
  </w:abstractNum>
  <w:abstractNum w:abstractNumId="1">
    <w:nsid w:val="131845F2"/>
    <w:multiLevelType w:val="hybridMultilevel"/>
    <w:tmpl w:val="17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A612A"/>
    <w:multiLevelType w:val="hybridMultilevel"/>
    <w:tmpl w:val="10CCBFC8"/>
    <w:lvl w:ilvl="0" w:tplc="233E6C3E">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A403B"/>
    <w:multiLevelType w:val="hybridMultilevel"/>
    <w:tmpl w:val="6FD0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4843B3"/>
    <w:rsid w:val="00000E23"/>
    <w:rsid w:val="0000280A"/>
    <w:rsid w:val="00002CDF"/>
    <w:rsid w:val="000046CE"/>
    <w:rsid w:val="00061BDD"/>
    <w:rsid w:val="00071FE4"/>
    <w:rsid w:val="000B1EE3"/>
    <w:rsid w:val="000B60F5"/>
    <w:rsid w:val="000C1C5C"/>
    <w:rsid w:val="000E00DD"/>
    <w:rsid w:val="00141F9A"/>
    <w:rsid w:val="00194F4E"/>
    <w:rsid w:val="001A265F"/>
    <w:rsid w:val="001B0FC8"/>
    <w:rsid w:val="001B575E"/>
    <w:rsid w:val="001C0653"/>
    <w:rsid w:val="001C158E"/>
    <w:rsid w:val="001D0EED"/>
    <w:rsid w:val="001D414A"/>
    <w:rsid w:val="001F3BF8"/>
    <w:rsid w:val="001F3C8C"/>
    <w:rsid w:val="002209E6"/>
    <w:rsid w:val="00252A24"/>
    <w:rsid w:val="0025382D"/>
    <w:rsid w:val="00254E68"/>
    <w:rsid w:val="0026206D"/>
    <w:rsid w:val="0026618B"/>
    <w:rsid w:val="0031636B"/>
    <w:rsid w:val="003210C9"/>
    <w:rsid w:val="0033137A"/>
    <w:rsid w:val="003376D2"/>
    <w:rsid w:val="003750D0"/>
    <w:rsid w:val="003863E4"/>
    <w:rsid w:val="003A6BDD"/>
    <w:rsid w:val="003B1BFA"/>
    <w:rsid w:val="004302A2"/>
    <w:rsid w:val="00467472"/>
    <w:rsid w:val="00467845"/>
    <w:rsid w:val="00483E15"/>
    <w:rsid w:val="004843B3"/>
    <w:rsid w:val="004904A3"/>
    <w:rsid w:val="00495B9F"/>
    <w:rsid w:val="004B2226"/>
    <w:rsid w:val="004D18E4"/>
    <w:rsid w:val="00507100"/>
    <w:rsid w:val="0051667F"/>
    <w:rsid w:val="00523CD3"/>
    <w:rsid w:val="0054744D"/>
    <w:rsid w:val="005546C1"/>
    <w:rsid w:val="005547C2"/>
    <w:rsid w:val="0055561A"/>
    <w:rsid w:val="00594042"/>
    <w:rsid w:val="005B07FF"/>
    <w:rsid w:val="005F5130"/>
    <w:rsid w:val="006042C4"/>
    <w:rsid w:val="006046A0"/>
    <w:rsid w:val="00620574"/>
    <w:rsid w:val="0063372D"/>
    <w:rsid w:val="00634E15"/>
    <w:rsid w:val="00635BC3"/>
    <w:rsid w:val="006443AB"/>
    <w:rsid w:val="00661B67"/>
    <w:rsid w:val="00663EA2"/>
    <w:rsid w:val="006837BB"/>
    <w:rsid w:val="006A2A92"/>
    <w:rsid w:val="006A598D"/>
    <w:rsid w:val="006B086F"/>
    <w:rsid w:val="006B1FCA"/>
    <w:rsid w:val="006D5C9C"/>
    <w:rsid w:val="0072031E"/>
    <w:rsid w:val="0072748E"/>
    <w:rsid w:val="00730CAE"/>
    <w:rsid w:val="00735667"/>
    <w:rsid w:val="00741B9E"/>
    <w:rsid w:val="007C0459"/>
    <w:rsid w:val="007E2F78"/>
    <w:rsid w:val="007F7806"/>
    <w:rsid w:val="008203EC"/>
    <w:rsid w:val="00821539"/>
    <w:rsid w:val="00832793"/>
    <w:rsid w:val="00835C5F"/>
    <w:rsid w:val="00841C22"/>
    <w:rsid w:val="0084572D"/>
    <w:rsid w:val="008629F8"/>
    <w:rsid w:val="008642CD"/>
    <w:rsid w:val="00872CB7"/>
    <w:rsid w:val="008A6B09"/>
    <w:rsid w:val="008B39D3"/>
    <w:rsid w:val="008E1191"/>
    <w:rsid w:val="0091015A"/>
    <w:rsid w:val="009964CB"/>
    <w:rsid w:val="009A0330"/>
    <w:rsid w:val="009A3FBF"/>
    <w:rsid w:val="009A67EC"/>
    <w:rsid w:val="009D2361"/>
    <w:rsid w:val="009D492C"/>
    <w:rsid w:val="009D59B2"/>
    <w:rsid w:val="009E4BB0"/>
    <w:rsid w:val="00A06DC2"/>
    <w:rsid w:val="00A428C0"/>
    <w:rsid w:val="00A42B18"/>
    <w:rsid w:val="00A47959"/>
    <w:rsid w:val="00A72079"/>
    <w:rsid w:val="00A73212"/>
    <w:rsid w:val="00A814A8"/>
    <w:rsid w:val="00A824FF"/>
    <w:rsid w:val="00AB4200"/>
    <w:rsid w:val="00AC5568"/>
    <w:rsid w:val="00AC77F9"/>
    <w:rsid w:val="00AE04CE"/>
    <w:rsid w:val="00AE2943"/>
    <w:rsid w:val="00AE655C"/>
    <w:rsid w:val="00B0092D"/>
    <w:rsid w:val="00B01283"/>
    <w:rsid w:val="00B05DF3"/>
    <w:rsid w:val="00B06D03"/>
    <w:rsid w:val="00B51585"/>
    <w:rsid w:val="00B57CB6"/>
    <w:rsid w:val="00B74CDC"/>
    <w:rsid w:val="00BA6BF4"/>
    <w:rsid w:val="00BB14DB"/>
    <w:rsid w:val="00BB5004"/>
    <w:rsid w:val="00BC1FDB"/>
    <w:rsid w:val="00BE275B"/>
    <w:rsid w:val="00BF02A2"/>
    <w:rsid w:val="00C061B7"/>
    <w:rsid w:val="00C263F7"/>
    <w:rsid w:val="00C60534"/>
    <w:rsid w:val="00C6650B"/>
    <w:rsid w:val="00C77039"/>
    <w:rsid w:val="00CA64D4"/>
    <w:rsid w:val="00CC59B7"/>
    <w:rsid w:val="00CD06EF"/>
    <w:rsid w:val="00D1750B"/>
    <w:rsid w:val="00D470FB"/>
    <w:rsid w:val="00D55475"/>
    <w:rsid w:val="00D670F5"/>
    <w:rsid w:val="00D6760B"/>
    <w:rsid w:val="00D71C98"/>
    <w:rsid w:val="00D74ECF"/>
    <w:rsid w:val="00D84712"/>
    <w:rsid w:val="00DA692B"/>
    <w:rsid w:val="00DB7F10"/>
    <w:rsid w:val="00DF379E"/>
    <w:rsid w:val="00E01704"/>
    <w:rsid w:val="00E0274A"/>
    <w:rsid w:val="00E1183F"/>
    <w:rsid w:val="00E24FED"/>
    <w:rsid w:val="00E35688"/>
    <w:rsid w:val="00E356AC"/>
    <w:rsid w:val="00E36C56"/>
    <w:rsid w:val="00E40D71"/>
    <w:rsid w:val="00E46400"/>
    <w:rsid w:val="00E55CB7"/>
    <w:rsid w:val="00E64E3E"/>
    <w:rsid w:val="00E65AA9"/>
    <w:rsid w:val="00E710F7"/>
    <w:rsid w:val="00E80EC6"/>
    <w:rsid w:val="00E84386"/>
    <w:rsid w:val="00E90DC1"/>
    <w:rsid w:val="00EA02B5"/>
    <w:rsid w:val="00EA08A9"/>
    <w:rsid w:val="00EB3BE8"/>
    <w:rsid w:val="00EC25F7"/>
    <w:rsid w:val="00EE1040"/>
    <w:rsid w:val="00EE7BCB"/>
    <w:rsid w:val="00F046C8"/>
    <w:rsid w:val="00F078B3"/>
    <w:rsid w:val="00F16182"/>
    <w:rsid w:val="00F2707A"/>
    <w:rsid w:val="00F34719"/>
    <w:rsid w:val="00F45336"/>
    <w:rsid w:val="00F54122"/>
    <w:rsid w:val="00F77B82"/>
    <w:rsid w:val="00F87E2B"/>
    <w:rsid w:val="00FA2D5B"/>
    <w:rsid w:val="00FA3492"/>
    <w:rsid w:val="00FD611B"/>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12"/>
    <w:pPr>
      <w:ind w:left="720"/>
      <w:contextualSpacing/>
    </w:pPr>
  </w:style>
  <w:style w:type="table" w:styleId="TableGrid">
    <w:name w:val="Table Grid"/>
    <w:basedOn w:val="TableNormal"/>
    <w:uiPriority w:val="59"/>
    <w:rsid w:val="00FA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3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Сумъяа</cp:lastModifiedBy>
  <cp:revision>7</cp:revision>
  <dcterms:created xsi:type="dcterms:W3CDTF">2019-12-21T09:36:00Z</dcterms:created>
  <dcterms:modified xsi:type="dcterms:W3CDTF">2020-01-03T01:04:00Z</dcterms:modified>
</cp:coreProperties>
</file>